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sz w:val="4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spacing w:line="120" w:lineRule="atLeast"/>
        <w:jc w:val="center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У К Р А Ї Н А</w:t>
      </w:r>
    </w:p>
    <w:p w:rsidR="00E918D9" w:rsidRPr="00E80122" w:rsidRDefault="00E918D9" w:rsidP="00E918D9">
      <w:pPr>
        <w:pStyle w:val="4"/>
        <w:widowControl/>
        <w:tabs>
          <w:tab w:val="left" w:pos="567"/>
          <w:tab w:val="left" w:pos="9000"/>
        </w:tabs>
        <w:ind w:left="0" w:right="0"/>
      </w:pPr>
      <w:r w:rsidRPr="00E80122">
        <w:t>ЮЖНОУКРАЇНСЬКА МІСЬКА РАДА</w:t>
      </w:r>
    </w:p>
    <w:p w:rsidR="00E918D9" w:rsidRPr="00E80122" w:rsidRDefault="00E918D9" w:rsidP="00E918D9">
      <w:pPr>
        <w:pStyle w:val="2"/>
        <w:widowControl/>
        <w:tabs>
          <w:tab w:val="left" w:pos="567"/>
        </w:tabs>
        <w:ind w:right="0"/>
      </w:pPr>
      <w:r w:rsidRPr="00E80122">
        <w:t>МИКОЛАЇВСЬКОЇ ОБЛАСТІ</w:t>
      </w:r>
    </w:p>
    <w:p w:rsidR="00E918D9" w:rsidRPr="00E80122" w:rsidRDefault="00E918D9" w:rsidP="00E918D9">
      <w:pPr>
        <w:pStyle w:val="2"/>
        <w:widowControl/>
        <w:tabs>
          <w:tab w:val="left" w:pos="567"/>
          <w:tab w:val="left" w:pos="9923"/>
        </w:tabs>
        <w:ind w:right="0"/>
        <w:rPr>
          <w:sz w:val="36"/>
        </w:rPr>
      </w:pPr>
      <w:r w:rsidRPr="00E80122">
        <w:rPr>
          <w:sz w:val="36"/>
        </w:rPr>
        <w:t>РІШЕННЯ</w:t>
      </w:r>
    </w:p>
    <w:p w:rsidR="00E918D9" w:rsidRPr="00E80122" w:rsidRDefault="00E918D9" w:rsidP="00E918D9">
      <w:pPr>
        <w:pBdr>
          <w:bottom w:val="single" w:sz="18" w:space="1" w:color="auto"/>
        </w:pBdr>
        <w:tabs>
          <w:tab w:val="left" w:pos="567"/>
        </w:tabs>
        <w:jc w:val="both"/>
        <w:rPr>
          <w:rFonts w:ascii="Times New Roman" w:hAnsi="Times New Roman"/>
          <w:noProof w:val="0"/>
          <w:sz w:val="12"/>
          <w:lang w:val="uk-UA"/>
        </w:rPr>
      </w:pPr>
    </w:p>
    <w:p w:rsidR="00E918D9" w:rsidRPr="00071E5F" w:rsidRDefault="00E918D9" w:rsidP="00E918D9">
      <w:pPr>
        <w:tabs>
          <w:tab w:val="left" w:pos="567"/>
        </w:tabs>
        <w:spacing w:before="120"/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 xml:space="preserve">від  </w:t>
      </w:r>
      <w:r w:rsidRPr="00BD6DA4">
        <w:rPr>
          <w:rFonts w:ascii="Times New Roman" w:hAnsi="Times New Roman"/>
          <w:szCs w:val="24"/>
          <w:lang w:val="uk-UA"/>
        </w:rPr>
        <w:t xml:space="preserve">«__03__» </w:t>
      </w:r>
      <w:r>
        <w:rPr>
          <w:rFonts w:ascii="Times New Roman" w:hAnsi="Times New Roman"/>
          <w:szCs w:val="24"/>
          <w:lang w:val="uk-UA"/>
        </w:rPr>
        <w:t>__ 10___</w:t>
      </w:r>
      <w:r w:rsidRPr="00E80122">
        <w:rPr>
          <w:rFonts w:ascii="Times New Roman" w:hAnsi="Times New Roman"/>
          <w:szCs w:val="24"/>
          <w:lang w:val="uk-UA"/>
        </w:rPr>
        <w:t xml:space="preserve">2019  </w:t>
      </w:r>
      <w:r>
        <w:rPr>
          <w:rFonts w:ascii="Times New Roman" w:hAnsi="Times New Roman"/>
          <w:szCs w:val="24"/>
          <w:lang w:val="uk-UA"/>
        </w:rPr>
        <w:t>№ 1700</w:t>
      </w:r>
    </w:p>
    <w:p w:rsidR="00E918D9" w:rsidRPr="00071E5F" w:rsidRDefault="00E918D9" w:rsidP="00E918D9">
      <w:pPr>
        <w:tabs>
          <w:tab w:val="left" w:pos="567"/>
        </w:tabs>
        <w:jc w:val="both"/>
        <w:rPr>
          <w:rFonts w:ascii="Times New Roman" w:hAnsi="Times New Roman"/>
          <w:b/>
          <w:szCs w:val="24"/>
          <w:u w:val="single"/>
          <w:lang w:val="uk-UA"/>
        </w:rPr>
      </w:pPr>
      <w:r>
        <w:rPr>
          <w:rFonts w:ascii="Times New Roman" w:hAnsi="Times New Roman"/>
          <w:szCs w:val="24"/>
          <w:lang w:val="uk-UA"/>
        </w:rPr>
        <w:t>____55_____</w:t>
      </w:r>
      <w:r w:rsidRPr="00E80122">
        <w:rPr>
          <w:rFonts w:ascii="Times New Roman" w:hAnsi="Times New Roman"/>
          <w:szCs w:val="24"/>
          <w:lang w:val="uk-UA"/>
        </w:rPr>
        <w:t>сесії</w:t>
      </w:r>
      <w:r>
        <w:rPr>
          <w:rFonts w:ascii="Times New Roman" w:hAnsi="Times New Roman"/>
          <w:szCs w:val="24"/>
          <w:lang w:val="uk-UA"/>
        </w:rPr>
        <w:t>___7___</w:t>
      </w:r>
      <w:r w:rsidRPr="00E80122">
        <w:rPr>
          <w:rFonts w:ascii="Times New Roman" w:hAnsi="Times New Roman"/>
          <w:szCs w:val="24"/>
          <w:lang w:val="uk-UA"/>
        </w:rPr>
        <w:t xml:space="preserve"> скликання</w:t>
      </w:r>
    </w:p>
    <w:tbl>
      <w:tblPr>
        <w:tblW w:w="0" w:type="auto"/>
        <w:tblLook w:val="01E0"/>
      </w:tblPr>
      <w:tblGrid>
        <w:gridCol w:w="4068"/>
      </w:tblGrid>
      <w:tr w:rsidR="00E918D9" w:rsidRPr="00E80122" w:rsidTr="00552B50">
        <w:tc>
          <w:tcPr>
            <w:tcW w:w="4068" w:type="dxa"/>
          </w:tcPr>
          <w:p w:rsidR="00E918D9" w:rsidRDefault="00E918D9" w:rsidP="00552B50">
            <w:pPr>
              <w:tabs>
                <w:tab w:val="left" w:pos="567"/>
              </w:tabs>
              <w:overflowPunct/>
              <w:jc w:val="both"/>
              <w:rPr>
                <w:rFonts w:ascii="Times New Roman" w:hAnsi="Times New Roman"/>
                <w:noProof w:val="0"/>
                <w:szCs w:val="24"/>
                <w:lang w:val="uk-UA"/>
              </w:rPr>
            </w:pPr>
          </w:p>
          <w:p w:rsidR="00E918D9" w:rsidRPr="00E80122" w:rsidRDefault="00E918D9" w:rsidP="00552B50">
            <w:pPr>
              <w:tabs>
                <w:tab w:val="left" w:pos="567"/>
              </w:tabs>
              <w:overflowPunct/>
              <w:jc w:val="both"/>
              <w:rPr>
                <w:rFonts w:ascii="Times New Roman" w:hAnsi="Times New Roman"/>
                <w:noProof w:val="0"/>
                <w:szCs w:val="24"/>
                <w:lang w:val="uk-UA"/>
              </w:rPr>
            </w:pPr>
            <w:r w:rsidRPr="00E80122">
              <w:rPr>
                <w:rFonts w:ascii="Times New Roman" w:hAnsi="Times New Roman"/>
                <w:noProof w:val="0"/>
                <w:szCs w:val="24"/>
                <w:lang w:val="uk-UA"/>
              </w:rPr>
              <w:t>Про затвердження Положення</w:t>
            </w:r>
            <w:r w:rsidRPr="00E80122">
              <w:rPr>
                <w:rFonts w:ascii="Times New Roman" w:hAnsi="Times New Roman"/>
                <w:noProof w:val="0"/>
                <w:szCs w:val="24"/>
                <w:lang w:val="uk-UA"/>
              </w:rPr>
              <w:br/>
              <w:t xml:space="preserve">про </w:t>
            </w:r>
            <w:proofErr w:type="spellStart"/>
            <w:r w:rsidRPr="00E80122">
              <w:rPr>
                <w:rFonts w:ascii="Times New Roman" w:hAnsi="Times New Roman"/>
                <w:noProof w:val="0"/>
                <w:szCs w:val="24"/>
                <w:lang w:val="uk-UA"/>
              </w:rPr>
              <w:t>Южноукраїнський</w:t>
            </w:r>
            <w:proofErr w:type="spellEnd"/>
            <w:r w:rsidRPr="00E80122">
              <w:rPr>
                <w:rFonts w:ascii="Times New Roman" w:hAnsi="Times New Roman"/>
                <w:noProof w:val="0"/>
                <w:szCs w:val="24"/>
                <w:lang w:val="uk-UA"/>
              </w:rPr>
              <w:t xml:space="preserve"> міський центр соціальних служб для сім’ї, дітей   та   молоді   у   новій   редакції</w:t>
            </w:r>
          </w:p>
        </w:tc>
      </w:tr>
    </w:tbl>
    <w:p w:rsidR="00E918D9" w:rsidRDefault="00E918D9" w:rsidP="00E918D9">
      <w:pPr>
        <w:tabs>
          <w:tab w:val="left" w:pos="567"/>
        </w:tabs>
        <w:ind w:firstLine="708"/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ind w:firstLine="708"/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ind w:firstLine="708"/>
        <w:jc w:val="both"/>
        <w:rPr>
          <w:rFonts w:ascii="Times New Roman" w:hAnsi="Times New Roman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Керуючись ст. 25, ч. 4. ст. 54 Закону України «Про місцеве самоврядування в Україні», відповідно до ст. 17 Закону України «Про соціальну роботу з сім’ями, дітьми та молоддю», п.4 </w:t>
      </w:r>
      <w:r w:rsidRPr="00E80122">
        <w:rPr>
          <w:rFonts w:ascii="Times New Roman" w:hAnsi="Times New Roman"/>
          <w:lang w:val="uk-UA"/>
        </w:rPr>
        <w:t>постанови Кабінету Міністрів України від 23.01.2019 № 43 «Про внесення змін до деяких пост</w:t>
      </w:r>
      <w:r>
        <w:rPr>
          <w:rFonts w:ascii="Times New Roman" w:hAnsi="Times New Roman"/>
          <w:lang w:val="uk-UA"/>
        </w:rPr>
        <w:t>анов Кабінету Міністрів України</w:t>
      </w:r>
      <w:r w:rsidRPr="00E80122">
        <w:rPr>
          <w:rFonts w:ascii="Times New Roman" w:hAnsi="Times New Roman"/>
          <w:lang w:val="uk-UA"/>
        </w:rPr>
        <w:t xml:space="preserve">», </w:t>
      </w:r>
      <w:r w:rsidRPr="00E80122">
        <w:rPr>
          <w:rFonts w:ascii="Times New Roman" w:hAnsi="Times New Roman"/>
          <w:noProof w:val="0"/>
          <w:lang w:val="uk-UA"/>
        </w:rPr>
        <w:t xml:space="preserve">з метою приведення Положення про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Южноукраїнський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міський центр соціальних служб для сім’ї, дітей та молоді у відповідність до вимог чинного законодавства України, міська рада</w:t>
      </w:r>
    </w:p>
    <w:p w:rsidR="00E918D9" w:rsidRPr="00E80122" w:rsidRDefault="00E918D9" w:rsidP="00E918D9">
      <w:pPr>
        <w:tabs>
          <w:tab w:val="left" w:pos="567"/>
        </w:tabs>
        <w:ind w:firstLine="708"/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pStyle w:val="a3"/>
        <w:tabs>
          <w:tab w:val="left" w:pos="567"/>
        </w:tabs>
        <w:spacing w:after="0"/>
        <w:jc w:val="center"/>
        <w:rPr>
          <w:bCs/>
          <w:szCs w:val="24"/>
          <w:lang w:val="uk-UA"/>
        </w:rPr>
      </w:pPr>
      <w:r w:rsidRPr="00E80122">
        <w:rPr>
          <w:bCs/>
          <w:szCs w:val="24"/>
          <w:lang w:val="uk-UA"/>
        </w:rPr>
        <w:t>ВИРІШИЛА:</w:t>
      </w:r>
    </w:p>
    <w:p w:rsidR="00E918D9" w:rsidRPr="00E80122" w:rsidRDefault="00E918D9" w:rsidP="00E918D9">
      <w:pPr>
        <w:pStyle w:val="a3"/>
        <w:tabs>
          <w:tab w:val="left" w:pos="567"/>
        </w:tabs>
        <w:spacing w:after="0"/>
        <w:jc w:val="both"/>
        <w:rPr>
          <w:bCs/>
          <w:szCs w:val="24"/>
          <w:lang w:val="uk-UA"/>
        </w:rPr>
      </w:pPr>
    </w:p>
    <w:p w:rsidR="00E918D9" w:rsidRPr="00E80122" w:rsidRDefault="00E918D9" w:rsidP="00E918D9">
      <w:pPr>
        <w:pStyle w:val="a3"/>
        <w:numPr>
          <w:ilvl w:val="0"/>
          <w:numId w:val="1"/>
        </w:numPr>
        <w:tabs>
          <w:tab w:val="clear" w:pos="1080"/>
          <w:tab w:val="left" w:pos="567"/>
          <w:tab w:val="num" w:pos="993"/>
        </w:tabs>
        <w:spacing w:after="0"/>
        <w:ind w:left="0" w:firstLine="720"/>
        <w:jc w:val="both"/>
        <w:rPr>
          <w:szCs w:val="24"/>
          <w:lang w:val="uk-UA"/>
        </w:rPr>
      </w:pPr>
      <w:r w:rsidRPr="00E80122">
        <w:rPr>
          <w:bCs/>
          <w:szCs w:val="24"/>
          <w:lang w:val="uk-UA"/>
        </w:rPr>
        <w:t>Затвердити Положення</w:t>
      </w:r>
      <w:r w:rsidRPr="00E80122">
        <w:rPr>
          <w:szCs w:val="24"/>
          <w:lang w:val="uk-UA"/>
        </w:rPr>
        <w:t xml:space="preserve"> про </w:t>
      </w:r>
      <w:proofErr w:type="spellStart"/>
      <w:r w:rsidRPr="00E80122">
        <w:rPr>
          <w:szCs w:val="24"/>
          <w:lang w:val="uk-UA"/>
        </w:rPr>
        <w:t>Южноукраїнський</w:t>
      </w:r>
      <w:proofErr w:type="spellEnd"/>
      <w:r w:rsidRPr="00E80122">
        <w:rPr>
          <w:szCs w:val="24"/>
          <w:lang w:val="uk-UA"/>
        </w:rPr>
        <w:t xml:space="preserve"> міський центр соціальних служб для сім’ї, дітей та молоді у новій редакції (додається).</w:t>
      </w:r>
    </w:p>
    <w:p w:rsidR="00E918D9" w:rsidRPr="00E80122" w:rsidRDefault="00E918D9" w:rsidP="00E918D9">
      <w:pPr>
        <w:pStyle w:val="a3"/>
        <w:tabs>
          <w:tab w:val="left" w:pos="567"/>
        </w:tabs>
        <w:spacing w:after="0"/>
        <w:jc w:val="both"/>
        <w:rPr>
          <w:szCs w:val="24"/>
          <w:lang w:val="uk-UA"/>
        </w:rPr>
      </w:pPr>
    </w:p>
    <w:p w:rsidR="00E918D9" w:rsidRPr="00E80122" w:rsidRDefault="00E918D9" w:rsidP="00E918D9">
      <w:pPr>
        <w:pStyle w:val="a3"/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/>
        <w:ind w:left="0" w:firstLine="720"/>
        <w:jc w:val="both"/>
        <w:rPr>
          <w:szCs w:val="24"/>
          <w:lang w:val="uk-UA"/>
        </w:rPr>
      </w:pPr>
      <w:proofErr w:type="spellStart"/>
      <w:r w:rsidRPr="00E80122">
        <w:rPr>
          <w:szCs w:val="24"/>
          <w:lang w:val="uk-UA"/>
        </w:rPr>
        <w:t>Южноукраїнському</w:t>
      </w:r>
      <w:proofErr w:type="spellEnd"/>
      <w:r w:rsidRPr="00E80122">
        <w:rPr>
          <w:szCs w:val="24"/>
          <w:lang w:val="uk-UA"/>
        </w:rPr>
        <w:t xml:space="preserve"> </w:t>
      </w:r>
      <w:r w:rsidRPr="00E80122">
        <w:rPr>
          <w:lang w:val="uk-UA"/>
        </w:rPr>
        <w:t>міському центру соціальних служб для сім’ї, дітей та молоді (</w:t>
      </w:r>
      <w:proofErr w:type="spellStart"/>
      <w:r w:rsidRPr="00E80122">
        <w:rPr>
          <w:lang w:val="uk-UA"/>
        </w:rPr>
        <w:t>Дизик</w:t>
      </w:r>
      <w:proofErr w:type="spellEnd"/>
      <w:r w:rsidRPr="00E80122">
        <w:rPr>
          <w:lang w:val="uk-UA"/>
        </w:rPr>
        <w:t xml:space="preserve">) подати Положення про </w:t>
      </w:r>
      <w:proofErr w:type="spellStart"/>
      <w:r w:rsidRPr="00E80122">
        <w:rPr>
          <w:lang w:val="uk-UA"/>
        </w:rPr>
        <w:t>Южноукраїнський</w:t>
      </w:r>
      <w:proofErr w:type="spellEnd"/>
      <w:r w:rsidRPr="00E80122">
        <w:rPr>
          <w:lang w:val="uk-UA"/>
        </w:rPr>
        <w:t xml:space="preserve"> міський центр соціальних служб для сім’ї, дітей та молоді у новій редакції на державну реєстрацію відповідно до вимог чинного законодавства.</w:t>
      </w:r>
    </w:p>
    <w:p w:rsidR="00E918D9" w:rsidRPr="00E80122" w:rsidRDefault="00E918D9" w:rsidP="00E918D9">
      <w:pPr>
        <w:pStyle w:val="a3"/>
        <w:tabs>
          <w:tab w:val="left" w:pos="567"/>
        </w:tabs>
        <w:spacing w:after="0"/>
        <w:jc w:val="both"/>
        <w:rPr>
          <w:szCs w:val="24"/>
          <w:lang w:val="uk-UA"/>
        </w:rPr>
      </w:pPr>
    </w:p>
    <w:p w:rsidR="00E918D9" w:rsidRPr="00E80122" w:rsidRDefault="00E918D9" w:rsidP="00E918D9">
      <w:pPr>
        <w:pStyle w:val="a3"/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/>
        <w:ind w:left="0" w:firstLine="720"/>
        <w:jc w:val="both"/>
        <w:rPr>
          <w:szCs w:val="24"/>
          <w:lang w:val="uk-UA"/>
        </w:rPr>
      </w:pPr>
      <w:r w:rsidRPr="00E80122">
        <w:rPr>
          <w:szCs w:val="24"/>
          <w:shd w:val="clear" w:color="auto" w:fill="FFFFFF"/>
          <w:lang w:val="uk-UA"/>
        </w:rPr>
        <w:t xml:space="preserve">Визнати таким, що втратило чинність рішення </w:t>
      </w:r>
      <w:proofErr w:type="spellStart"/>
      <w:r w:rsidRPr="00E80122">
        <w:rPr>
          <w:szCs w:val="24"/>
          <w:shd w:val="clear" w:color="auto" w:fill="FFFFFF"/>
          <w:lang w:val="uk-UA"/>
        </w:rPr>
        <w:t>Южноукраїнської</w:t>
      </w:r>
      <w:proofErr w:type="spellEnd"/>
      <w:r w:rsidRPr="00E80122">
        <w:rPr>
          <w:szCs w:val="24"/>
          <w:shd w:val="clear" w:color="auto" w:fill="FFFFFF"/>
          <w:lang w:val="uk-UA"/>
        </w:rPr>
        <w:t xml:space="preserve"> міської ради від 25.01.2018 № 959 «Про затвердження Положення про </w:t>
      </w:r>
      <w:proofErr w:type="spellStart"/>
      <w:r w:rsidRPr="00E80122">
        <w:rPr>
          <w:szCs w:val="24"/>
          <w:shd w:val="clear" w:color="auto" w:fill="FFFFFF"/>
          <w:lang w:val="uk-UA"/>
        </w:rPr>
        <w:t>Южноукраїнський</w:t>
      </w:r>
      <w:proofErr w:type="spellEnd"/>
      <w:r w:rsidRPr="00E80122">
        <w:rPr>
          <w:szCs w:val="24"/>
          <w:shd w:val="clear" w:color="auto" w:fill="FFFFFF"/>
          <w:lang w:val="uk-UA"/>
        </w:rPr>
        <w:t xml:space="preserve"> міський центр соціальних служб для сім'ї, дітей та молоді» у новій редакції. </w:t>
      </w:r>
    </w:p>
    <w:p w:rsidR="00E918D9" w:rsidRPr="00E80122" w:rsidRDefault="00E918D9" w:rsidP="00E918D9">
      <w:pPr>
        <w:pStyle w:val="a3"/>
        <w:tabs>
          <w:tab w:val="left" w:pos="567"/>
          <w:tab w:val="left" w:pos="1080"/>
        </w:tabs>
        <w:spacing w:after="0"/>
        <w:ind w:left="720"/>
        <w:jc w:val="both"/>
        <w:rPr>
          <w:szCs w:val="24"/>
          <w:lang w:val="uk-UA"/>
        </w:rPr>
      </w:pPr>
    </w:p>
    <w:p w:rsidR="00E918D9" w:rsidRPr="00E80122" w:rsidRDefault="00E918D9" w:rsidP="00E918D9">
      <w:pPr>
        <w:pStyle w:val="a3"/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/>
        <w:ind w:left="0" w:firstLine="720"/>
        <w:jc w:val="both"/>
        <w:rPr>
          <w:szCs w:val="24"/>
          <w:lang w:val="uk-UA"/>
        </w:rPr>
      </w:pPr>
      <w:r w:rsidRPr="00E80122">
        <w:rPr>
          <w:lang w:val="uk-UA"/>
        </w:rPr>
        <w:t xml:space="preserve">Контроль за виконанням цього рішення покласти на постійну комісію міської ради з питань освіти, охорони здоров’я, культури, спорту, соціального захисту населення та засобів масової інформації (Борець), постійну комісію міської ради з 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правової допомоги та інших питань (Рибакова) та першого заступника міського голови з питань діяльності виконавчих органів ради </w:t>
      </w:r>
      <w:proofErr w:type="spellStart"/>
      <w:r w:rsidRPr="00E80122">
        <w:rPr>
          <w:lang w:val="uk-UA"/>
        </w:rPr>
        <w:t>Мустяцу</w:t>
      </w:r>
      <w:proofErr w:type="spellEnd"/>
      <w:r w:rsidRPr="00E80122">
        <w:rPr>
          <w:lang w:val="uk-UA"/>
        </w:rPr>
        <w:t xml:space="preserve"> Г.Ф.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Міський голова                                                                                           В.К.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Пароконний</w:t>
      </w:r>
      <w:proofErr w:type="spellEnd"/>
    </w:p>
    <w:p w:rsidR="004C1134" w:rsidRDefault="00E918D9" w:rsidP="00E918D9">
      <w:pPr>
        <w:tabs>
          <w:tab w:val="left" w:pos="567"/>
        </w:tabs>
        <w:jc w:val="both"/>
        <w:rPr>
          <w:rFonts w:ascii="Times New Roman" w:hAnsi="Times New Roman"/>
          <w:sz w:val="20"/>
          <w:lang w:val="uk-UA"/>
        </w:rPr>
      </w:pPr>
      <w:r w:rsidRPr="00E80122">
        <w:rPr>
          <w:rFonts w:ascii="Times New Roman" w:hAnsi="Times New Roman"/>
          <w:sz w:val="20"/>
        </w:rPr>
        <w:t xml:space="preserve">Дизик </w:t>
      </w:r>
      <w:r w:rsidRPr="00E80122">
        <w:rPr>
          <w:rFonts w:ascii="Times New Roman" w:hAnsi="Times New Roman"/>
          <w:sz w:val="20"/>
          <w:lang w:val="uk-UA"/>
        </w:rPr>
        <w:t>5-51-81</w:t>
      </w: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sz w:val="2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ind w:firstLine="4395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lang w:val="uk-UA"/>
        </w:rPr>
        <w:t xml:space="preserve">ЗАТВЕРДЖЕНО </w:t>
      </w:r>
    </w:p>
    <w:p w:rsidR="00E918D9" w:rsidRPr="00E80122" w:rsidRDefault="00E918D9" w:rsidP="00E918D9">
      <w:pPr>
        <w:tabs>
          <w:tab w:val="left" w:pos="567"/>
        </w:tabs>
        <w:ind w:firstLine="4395"/>
        <w:jc w:val="both"/>
        <w:rPr>
          <w:rFonts w:ascii="Times New Roman" w:hAnsi="Times New Roman"/>
          <w:lang w:val="uk-UA"/>
        </w:rPr>
      </w:pPr>
      <w:r w:rsidRPr="00E80122">
        <w:rPr>
          <w:rFonts w:ascii="Times New Roman" w:hAnsi="Times New Roman"/>
          <w:lang w:val="uk-UA"/>
        </w:rPr>
        <w:t xml:space="preserve">рішенням  Южноукраїнської міської </w:t>
      </w:r>
      <w:r>
        <w:rPr>
          <w:rFonts w:ascii="Times New Roman" w:hAnsi="Times New Roman"/>
          <w:lang w:val="uk-UA"/>
        </w:rPr>
        <w:t xml:space="preserve"> </w:t>
      </w:r>
      <w:r w:rsidRPr="00E80122">
        <w:rPr>
          <w:rFonts w:ascii="Times New Roman" w:hAnsi="Times New Roman"/>
          <w:lang w:val="uk-UA"/>
        </w:rPr>
        <w:t xml:space="preserve">ради </w:t>
      </w:r>
    </w:p>
    <w:p w:rsidR="00E918D9" w:rsidRPr="005673A7" w:rsidRDefault="00E918D9" w:rsidP="00E918D9">
      <w:pPr>
        <w:tabs>
          <w:tab w:val="left" w:pos="567"/>
        </w:tabs>
        <w:ind w:firstLine="4395"/>
        <w:jc w:val="both"/>
        <w:rPr>
          <w:rFonts w:ascii="Times New Roman" w:hAnsi="Times New Roman"/>
          <w:u w:val="single"/>
          <w:lang w:val="uk-UA"/>
        </w:rPr>
      </w:pPr>
      <w:r w:rsidRPr="00E80122">
        <w:rPr>
          <w:rFonts w:ascii="Times New Roman" w:hAnsi="Times New Roman"/>
          <w:lang w:val="uk-UA"/>
        </w:rPr>
        <w:t xml:space="preserve">від </w:t>
      </w:r>
      <w:r w:rsidRPr="00F40B75">
        <w:rPr>
          <w:rFonts w:ascii="Times New Roman" w:hAnsi="Times New Roman"/>
          <w:u w:val="single"/>
          <w:lang w:val="uk-UA"/>
        </w:rPr>
        <w:t>«03»</w:t>
      </w:r>
      <w:r>
        <w:rPr>
          <w:rFonts w:ascii="Times New Roman" w:hAnsi="Times New Roman"/>
          <w:lang w:val="uk-UA"/>
        </w:rPr>
        <w:t xml:space="preserve">     __</w:t>
      </w:r>
      <w:r w:rsidRPr="00F40B75">
        <w:rPr>
          <w:rFonts w:ascii="Times New Roman" w:hAnsi="Times New Roman"/>
          <w:u w:val="single"/>
          <w:lang w:val="uk-UA"/>
        </w:rPr>
        <w:t>10</w:t>
      </w:r>
      <w:r>
        <w:rPr>
          <w:rFonts w:ascii="Times New Roman" w:hAnsi="Times New Roman"/>
          <w:u w:val="single"/>
          <w:lang w:val="uk-UA"/>
        </w:rPr>
        <w:t>__</w:t>
      </w:r>
      <w:r w:rsidRPr="00E8012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 w:rsidRPr="00E80122">
        <w:rPr>
          <w:rFonts w:ascii="Times New Roman" w:hAnsi="Times New Roman"/>
          <w:lang w:val="uk-UA"/>
        </w:rPr>
        <w:t xml:space="preserve">2019  року  </w:t>
      </w:r>
      <w:r>
        <w:rPr>
          <w:rFonts w:ascii="Times New Roman" w:hAnsi="Times New Roman"/>
          <w:lang w:val="uk-UA"/>
        </w:rPr>
        <w:t xml:space="preserve">№ </w:t>
      </w:r>
      <w:r w:rsidRPr="00F40B75">
        <w:rPr>
          <w:rFonts w:ascii="Times New Roman" w:hAnsi="Times New Roman"/>
          <w:u w:val="single"/>
          <w:lang w:val="uk-UA"/>
        </w:rPr>
        <w:t xml:space="preserve"> 1700</w:t>
      </w:r>
    </w:p>
    <w:p w:rsidR="00E918D9" w:rsidRDefault="00E918D9" w:rsidP="00E918D9">
      <w:pPr>
        <w:tabs>
          <w:tab w:val="left" w:pos="567"/>
        </w:tabs>
        <w:ind w:firstLine="43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sz w:val="36"/>
          <w:szCs w:val="36"/>
          <w:lang w:val="uk-UA"/>
        </w:rPr>
      </w:pPr>
      <w:r w:rsidRPr="00E80122">
        <w:rPr>
          <w:rFonts w:ascii="Times New Roman" w:hAnsi="Times New Roman"/>
          <w:noProof w:val="0"/>
          <w:sz w:val="36"/>
          <w:szCs w:val="36"/>
          <w:lang w:val="uk-UA"/>
        </w:rPr>
        <w:t xml:space="preserve">П О Л О Ж Е Н </w:t>
      </w:r>
      <w:proofErr w:type="spellStart"/>
      <w:r w:rsidRPr="00E80122">
        <w:rPr>
          <w:rFonts w:ascii="Times New Roman" w:hAnsi="Times New Roman"/>
          <w:noProof w:val="0"/>
          <w:sz w:val="36"/>
          <w:szCs w:val="36"/>
          <w:lang w:val="uk-UA"/>
        </w:rPr>
        <w:t>Н</w:t>
      </w:r>
      <w:proofErr w:type="spellEnd"/>
      <w:r w:rsidRPr="00E80122">
        <w:rPr>
          <w:rFonts w:ascii="Times New Roman" w:hAnsi="Times New Roman"/>
          <w:noProof w:val="0"/>
          <w:sz w:val="36"/>
          <w:szCs w:val="36"/>
          <w:lang w:val="uk-UA"/>
        </w:rPr>
        <w:t xml:space="preserve"> Я</w:t>
      </w: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sz w:val="36"/>
          <w:szCs w:val="36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sz w:val="28"/>
          <w:szCs w:val="28"/>
          <w:lang w:val="uk-UA"/>
        </w:rPr>
      </w:pPr>
      <w:r w:rsidRPr="00E80122">
        <w:rPr>
          <w:rFonts w:ascii="Times New Roman" w:hAnsi="Times New Roman"/>
          <w:noProof w:val="0"/>
          <w:sz w:val="28"/>
          <w:szCs w:val="28"/>
          <w:lang w:val="uk-UA"/>
        </w:rPr>
        <w:t xml:space="preserve">про </w:t>
      </w:r>
      <w:proofErr w:type="spellStart"/>
      <w:r w:rsidRPr="00E80122">
        <w:rPr>
          <w:rFonts w:ascii="Times New Roman" w:hAnsi="Times New Roman"/>
          <w:noProof w:val="0"/>
          <w:sz w:val="28"/>
          <w:szCs w:val="28"/>
          <w:lang w:val="uk-UA"/>
        </w:rPr>
        <w:t>Южноукраїнський</w:t>
      </w:r>
      <w:proofErr w:type="spellEnd"/>
      <w:r w:rsidRPr="00E80122">
        <w:rPr>
          <w:rFonts w:ascii="Times New Roman" w:hAnsi="Times New Roman"/>
          <w:noProof w:val="0"/>
          <w:sz w:val="28"/>
          <w:szCs w:val="28"/>
          <w:lang w:val="uk-UA"/>
        </w:rPr>
        <w:t xml:space="preserve"> міський центр соціальних служб</w:t>
      </w: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sz w:val="28"/>
          <w:szCs w:val="28"/>
          <w:lang w:val="uk-UA"/>
        </w:rPr>
      </w:pPr>
      <w:r w:rsidRPr="00E80122">
        <w:rPr>
          <w:rFonts w:ascii="Times New Roman" w:hAnsi="Times New Roman"/>
          <w:noProof w:val="0"/>
          <w:sz w:val="28"/>
          <w:szCs w:val="28"/>
          <w:lang w:val="uk-UA"/>
        </w:rPr>
        <w:t>для сім’ї, дітей та молоді</w:t>
      </w: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sz w:val="28"/>
          <w:szCs w:val="28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(нова редакція)</w:t>
      </w: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widowControl w:val="0"/>
        <w:tabs>
          <w:tab w:val="left" w:pos="567"/>
        </w:tabs>
        <w:jc w:val="center"/>
        <w:rPr>
          <w:rFonts w:ascii="Times New Roman" w:hAnsi="Times New Roman"/>
          <w:bCs/>
          <w:szCs w:val="24"/>
          <w:lang w:val="uk-UA"/>
        </w:rPr>
      </w:pPr>
    </w:p>
    <w:p w:rsidR="00E918D9" w:rsidRDefault="00E918D9" w:rsidP="00E918D9">
      <w:pPr>
        <w:widowControl w:val="0"/>
        <w:tabs>
          <w:tab w:val="left" w:pos="567"/>
        </w:tabs>
        <w:jc w:val="center"/>
        <w:rPr>
          <w:rFonts w:ascii="Times New Roman" w:hAnsi="Times New Roman"/>
          <w:bCs/>
          <w:szCs w:val="24"/>
          <w:lang w:val="uk-UA"/>
        </w:rPr>
      </w:pPr>
    </w:p>
    <w:p w:rsidR="00E918D9" w:rsidRDefault="00E918D9" w:rsidP="00E918D9">
      <w:pPr>
        <w:widowControl w:val="0"/>
        <w:tabs>
          <w:tab w:val="left" w:pos="567"/>
        </w:tabs>
        <w:jc w:val="center"/>
        <w:rPr>
          <w:rFonts w:ascii="Times New Roman" w:hAnsi="Times New Roman"/>
          <w:bCs/>
          <w:szCs w:val="24"/>
          <w:lang w:val="uk-UA"/>
        </w:rPr>
      </w:pPr>
    </w:p>
    <w:p w:rsidR="00E918D9" w:rsidRPr="00E80122" w:rsidRDefault="00E918D9" w:rsidP="00E918D9">
      <w:pPr>
        <w:widowControl w:val="0"/>
        <w:tabs>
          <w:tab w:val="left" w:pos="567"/>
        </w:tabs>
        <w:jc w:val="center"/>
        <w:rPr>
          <w:rFonts w:ascii="Times New Roman" w:hAnsi="Times New Roman"/>
          <w:bCs/>
          <w:szCs w:val="24"/>
          <w:lang w:val="uk-UA"/>
        </w:rPr>
      </w:pPr>
    </w:p>
    <w:p w:rsidR="00E918D9" w:rsidRDefault="00E918D9" w:rsidP="00E918D9">
      <w:pPr>
        <w:widowControl w:val="0"/>
        <w:tabs>
          <w:tab w:val="left" w:pos="567"/>
        </w:tabs>
        <w:jc w:val="center"/>
        <w:rPr>
          <w:rFonts w:ascii="Times New Roman" w:hAnsi="Times New Roman"/>
          <w:bCs/>
          <w:szCs w:val="24"/>
          <w:lang w:val="uk-UA"/>
        </w:rPr>
      </w:pPr>
      <w:r w:rsidRPr="00E80122">
        <w:rPr>
          <w:rFonts w:ascii="Times New Roman" w:hAnsi="Times New Roman"/>
          <w:bCs/>
          <w:szCs w:val="24"/>
          <w:lang w:val="uk-UA"/>
        </w:rPr>
        <w:lastRenderedPageBreak/>
        <w:t>м. Южноукраїнсь</w:t>
      </w:r>
      <w:r>
        <w:rPr>
          <w:rFonts w:ascii="Times New Roman" w:hAnsi="Times New Roman"/>
          <w:bCs/>
          <w:szCs w:val="24"/>
          <w:lang w:val="uk-UA"/>
        </w:rPr>
        <w:t>к</w:t>
      </w:r>
    </w:p>
    <w:p w:rsidR="00E918D9" w:rsidRPr="00E80122" w:rsidRDefault="00E918D9" w:rsidP="00E918D9">
      <w:pPr>
        <w:widowControl w:val="0"/>
        <w:tabs>
          <w:tab w:val="left" w:pos="567"/>
        </w:tabs>
        <w:jc w:val="center"/>
        <w:rPr>
          <w:rFonts w:ascii="Times New Roman" w:hAnsi="Times New Roman"/>
          <w:bCs/>
          <w:szCs w:val="24"/>
          <w:lang w:val="uk-UA"/>
        </w:rPr>
      </w:pPr>
    </w:p>
    <w:p w:rsidR="00E918D9" w:rsidRPr="00E80122" w:rsidRDefault="00E918D9" w:rsidP="00E918D9">
      <w:pPr>
        <w:numPr>
          <w:ilvl w:val="1"/>
          <w:numId w:val="2"/>
        </w:numPr>
        <w:tabs>
          <w:tab w:val="clear" w:pos="1440"/>
          <w:tab w:val="num" w:pos="284"/>
          <w:tab w:val="left" w:pos="567"/>
        </w:tabs>
        <w:overflowPunct/>
        <w:autoSpaceDE/>
        <w:adjustRightInd/>
        <w:ind w:left="0" w:firstLine="0"/>
        <w:jc w:val="center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ЗАГАЛЬНІ ПОЛОЖЕННЯ</w:t>
      </w:r>
    </w:p>
    <w:p w:rsidR="00E918D9" w:rsidRPr="00E80122" w:rsidRDefault="00E918D9" w:rsidP="00E918D9">
      <w:pPr>
        <w:tabs>
          <w:tab w:val="left" w:pos="567"/>
        </w:tabs>
        <w:overflowPunct/>
        <w:autoSpaceDE/>
        <w:adjustRightInd/>
        <w:ind w:left="1440"/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Южноукраїнський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міський центр соціальних служб для сім'ї, дітей та молоді (далі – Центр, скорочена назва ЮМЦСССДМ) – спеціальний заклад, що проводить у місті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Южноукраїнську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соціальну роботу з сім'ями, дітьми та молоддю, які перебувають у складних життєвих обставинах та потребують сторонньої допомоги.</w:t>
      </w:r>
    </w:p>
    <w:p w:rsidR="00E918D9" w:rsidRPr="008E4B64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Центр утворюється, реорганізується та ліквідується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Южноукраїнською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міською радою і належить до сфери її управління.</w:t>
      </w:r>
    </w:p>
    <w:p w:rsidR="00E918D9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  <w:r>
        <w:rPr>
          <w:rFonts w:ascii="Times New Roman" w:hAnsi="Times New Roman"/>
          <w:noProof w:val="0"/>
          <w:lang w:val="uk-UA"/>
        </w:rPr>
        <w:tab/>
      </w: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  <w:r>
        <w:rPr>
          <w:rFonts w:ascii="Times New Roman" w:hAnsi="Times New Roman"/>
          <w:noProof w:val="0"/>
          <w:lang w:val="uk-UA"/>
        </w:rPr>
        <w:tab/>
      </w:r>
      <w:r w:rsidRPr="00E80122">
        <w:rPr>
          <w:rFonts w:ascii="Times New Roman" w:hAnsi="Times New Roman"/>
          <w:noProof w:val="0"/>
          <w:lang w:val="uk-UA"/>
        </w:rPr>
        <w:t xml:space="preserve">Діяльність Центру спрямовується відповідно Миколаївським обласним центром соціальних служб для сім’ї, дітей та молоді, структурним підрозділом з питань соціального захисту населення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Южноукраїнської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міської ради. Центр підзвітний, підконтрольний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Южноукраїнській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міській раді та підпорядкований виконавчому комітету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Южноукраїнської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міської ради.</w:t>
      </w: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1.2.1.</w:t>
      </w:r>
      <w:r w:rsidRPr="00E80122">
        <w:rPr>
          <w:rFonts w:ascii="Times New Roman" w:hAnsi="Times New Roman"/>
          <w:noProof w:val="0"/>
          <w:lang w:val="uk-UA"/>
        </w:rPr>
        <w:tab/>
        <w:t xml:space="preserve">Положення про Центр затверджується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Южноукраїнською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міською радою.</w:t>
      </w: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Центр у своїй діяльності керується Конституцією та законами України, актами Президента України і Кабінету Міністрів України, наказами Міністерства соціальної політики, іншими нормативно-правовими актами з питань сім'ї, дітей та молоді, а також цим Положенням.</w:t>
      </w: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Основними принципами діяльності Центру є: законність, соціальна справедливість, доступність та відкритість, конфіденційність та відповідальність за дотримання етичних і правових норм, додержання і захист прав людини, адресність та індивідуальний підхід, добровільність вибору в отриманні чи відмові від отримання соціальних послуг, комплексність та системність під час надання соціальних послуг, дотримання державних стандартів і нормативів соціальних послуг, максимальна ефективність використання бюджетних та позабюджетних коштів.</w:t>
      </w:r>
    </w:p>
    <w:p w:rsidR="00E918D9" w:rsidRPr="008E4B64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Головним розпорядником бюджетних коштів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Южноукраїнського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міського центру соціальних служб для сім’ї, дітей та молоді є департамент соціальних питань та охорони здоров’я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Южноукраїнської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міської ради.</w:t>
      </w: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Контроль за цільовим використанням бюджетних коштів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Южноукраїнського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міського центру соціальних служб для сім’ї, дітей та молоді здійснює департамент соціальних питань та охорони здоров’я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Южноукраїнської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міської ради.</w:t>
      </w:r>
    </w:p>
    <w:p w:rsidR="00E918D9" w:rsidRPr="00E80122" w:rsidRDefault="00E918D9" w:rsidP="00E918D9">
      <w:pPr>
        <w:tabs>
          <w:tab w:val="left" w:pos="567"/>
          <w:tab w:val="num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3"/>
        </w:numPr>
        <w:tabs>
          <w:tab w:val="clear" w:pos="645"/>
          <w:tab w:val="left" w:pos="567"/>
          <w:tab w:val="num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Кошторис та штатний розпис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Южноукраїнського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міського центру соціальних служб для сім’ї, дітей та молоді затверджує директор департаменту соціальних питань та охорони здоров’я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Южноукраїнської</w:t>
      </w:r>
      <w:proofErr w:type="spellEnd"/>
      <w:r w:rsidRPr="00E80122">
        <w:rPr>
          <w:rFonts w:ascii="Times New Roman" w:hAnsi="Times New Roman"/>
          <w:noProof w:val="0"/>
          <w:lang w:val="uk-UA"/>
        </w:rPr>
        <w:t xml:space="preserve"> міської ради.</w:t>
      </w: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 ОСНОВНІ ЗАВДАННЯ ЦЕНТРУ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2.1.</w:t>
      </w:r>
      <w:r w:rsidRPr="00E80122">
        <w:rPr>
          <w:rFonts w:ascii="Times New Roman" w:hAnsi="Times New Roman"/>
          <w:szCs w:val="24"/>
          <w:lang w:val="uk-UA"/>
        </w:rPr>
        <w:tab/>
        <w:t>Основними завданнями Центру є:</w:t>
      </w:r>
    </w:p>
    <w:p w:rsidR="00E918D9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lastRenderedPageBreak/>
        <w:t>2.1.1.</w:t>
      </w:r>
      <w:r w:rsidRPr="00E80122">
        <w:rPr>
          <w:rFonts w:ascii="Times New Roman" w:hAnsi="Times New Roman"/>
          <w:sz w:val="16"/>
          <w:szCs w:val="16"/>
          <w:lang w:val="uk-UA"/>
        </w:rPr>
        <w:tab/>
      </w:r>
      <w:r w:rsidRPr="00E80122">
        <w:rPr>
          <w:rFonts w:ascii="Times New Roman" w:hAnsi="Times New Roman"/>
          <w:szCs w:val="24"/>
          <w:lang w:val="uk-UA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молоді.</w:t>
      </w:r>
    </w:p>
    <w:p w:rsidR="00E918D9" w:rsidRDefault="00E918D9" w:rsidP="00E918D9">
      <w:pPr>
        <w:tabs>
          <w:tab w:val="left" w:pos="567"/>
          <w:tab w:val="left" w:pos="720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Default="00E918D9" w:rsidP="00E918D9">
      <w:pPr>
        <w:tabs>
          <w:tab w:val="left" w:pos="567"/>
          <w:tab w:val="left" w:pos="720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2.1.2.</w:t>
      </w:r>
      <w:r w:rsidRPr="00E80122">
        <w:rPr>
          <w:rFonts w:ascii="Times New Roman" w:hAnsi="Times New Roman"/>
          <w:szCs w:val="24"/>
          <w:lang w:val="uk-UA"/>
        </w:rPr>
        <w:tab/>
        <w:t>Виявлення сімей, дітей та молоді, які перебувають у складних життєвих обставинах і потребують сторонньої допомоги.</w:t>
      </w:r>
    </w:p>
    <w:p w:rsidR="00E918D9" w:rsidRDefault="00E918D9" w:rsidP="00E918D9">
      <w:pPr>
        <w:tabs>
          <w:tab w:val="left" w:pos="567"/>
          <w:tab w:val="left" w:pos="720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2.1.3.</w:t>
      </w:r>
      <w:r w:rsidRPr="00E80122">
        <w:rPr>
          <w:rFonts w:ascii="Times New Roman" w:hAnsi="Times New Roman"/>
          <w:szCs w:val="24"/>
          <w:lang w:val="uk-UA"/>
        </w:rPr>
        <w:tab/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2.1.4.</w:t>
      </w:r>
      <w:r w:rsidRPr="00E80122">
        <w:rPr>
          <w:rFonts w:ascii="Times New Roman" w:hAnsi="Times New Roman"/>
          <w:szCs w:val="24"/>
          <w:lang w:val="uk-UA"/>
        </w:rPr>
        <w:tab/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2.1.5.</w:t>
      </w:r>
      <w:r w:rsidRPr="00E80122">
        <w:rPr>
          <w:rFonts w:ascii="Times New Roman" w:hAnsi="Times New Roman"/>
          <w:szCs w:val="24"/>
          <w:lang w:val="uk-UA"/>
        </w:rPr>
        <w:tab/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:rsidR="00E918D9" w:rsidRPr="00E80122" w:rsidRDefault="00E918D9" w:rsidP="00E918D9">
      <w:pPr>
        <w:tabs>
          <w:tab w:val="left" w:pos="540"/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8E4B64" w:rsidRDefault="00E918D9" w:rsidP="00E918D9">
      <w:pPr>
        <w:pStyle w:val="a7"/>
        <w:numPr>
          <w:ilvl w:val="1"/>
          <w:numId w:val="5"/>
        </w:numPr>
        <w:tabs>
          <w:tab w:val="clear" w:pos="720"/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8E4B64">
        <w:rPr>
          <w:rFonts w:ascii="Times New Roman" w:hAnsi="Times New Roman"/>
          <w:szCs w:val="24"/>
          <w:lang w:val="uk-UA"/>
        </w:rPr>
        <w:t>Центр відповідно до покладених на нього завдань:</w:t>
      </w:r>
    </w:p>
    <w:p w:rsidR="00E918D9" w:rsidRPr="008E4B64" w:rsidRDefault="00E918D9" w:rsidP="00E918D9">
      <w:pPr>
        <w:pStyle w:val="a7"/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8E4B64" w:rsidRDefault="00E918D9" w:rsidP="00E918D9">
      <w:pPr>
        <w:numPr>
          <w:ilvl w:val="2"/>
          <w:numId w:val="5"/>
        </w:numPr>
        <w:tabs>
          <w:tab w:val="clear" w:pos="720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Cs w:val="24"/>
          <w:lang w:val="uk-UA"/>
        </w:rPr>
      </w:pPr>
      <w:r w:rsidRPr="008E4B64">
        <w:rPr>
          <w:rFonts w:ascii="Times New Roman" w:hAnsi="Times New Roman"/>
          <w:szCs w:val="24"/>
          <w:lang w:val="uk-UA"/>
        </w:rPr>
        <w:t>Здійснює заходи щодо: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ab/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ab/>
        <w:t>контролю у межах повноважень за цільовим використанням державної допомоги при народженні дитини;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ab/>
        <w:t>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ab/>
        <w:t>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ab/>
        <w:t>інформування населення про соціальні послуги, які надаються відповідно до законодавства.</w:t>
      </w:r>
    </w:p>
    <w:p w:rsidR="00E918D9" w:rsidRPr="00E80122" w:rsidRDefault="00E918D9" w:rsidP="00E918D9">
      <w:pPr>
        <w:tabs>
          <w:tab w:val="left" w:pos="540"/>
          <w:tab w:val="left" w:pos="567"/>
        </w:tabs>
        <w:jc w:val="both"/>
        <w:rPr>
          <w:rFonts w:ascii="Times New Roman" w:hAnsi="Times New Roman"/>
          <w:shd w:val="clear" w:color="auto" w:fill="FFFFFF"/>
          <w:lang w:val="uk-UA"/>
        </w:rPr>
      </w:pPr>
      <w:r w:rsidRPr="00E80122">
        <w:rPr>
          <w:rFonts w:ascii="Times New Roman" w:hAnsi="Times New Roman"/>
          <w:shd w:val="clear" w:color="auto" w:fill="FFFFFF"/>
          <w:lang w:val="uk-UA"/>
        </w:rPr>
        <w:tab/>
      </w:r>
      <w:r w:rsidRPr="00E80122">
        <w:rPr>
          <w:rFonts w:ascii="Times New Roman" w:hAnsi="Times New Roman"/>
          <w:shd w:val="clear" w:color="auto" w:fill="FFFFFF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</w:t>
      </w:r>
      <w:r w:rsidRPr="00E80122">
        <w:rPr>
          <w:rFonts w:ascii="Times New Roman" w:hAnsi="Times New Roman"/>
          <w:shd w:val="clear" w:color="auto" w:fill="FFFFFF"/>
          <w:lang w:val="uk-UA"/>
        </w:rPr>
        <w:t>.</w:t>
      </w:r>
    </w:p>
    <w:p w:rsidR="00E918D9" w:rsidRPr="00E80122" w:rsidRDefault="00E918D9" w:rsidP="00E918D9">
      <w:pPr>
        <w:tabs>
          <w:tab w:val="left" w:pos="540"/>
          <w:tab w:val="left" w:pos="567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2.2.2.</w:t>
      </w:r>
      <w:r w:rsidRPr="00E80122">
        <w:rPr>
          <w:rFonts w:ascii="Times New Roman" w:hAnsi="Times New Roman"/>
          <w:sz w:val="48"/>
          <w:szCs w:val="48"/>
          <w:lang w:val="uk-UA"/>
        </w:rPr>
        <w:tab/>
      </w:r>
      <w:r w:rsidRPr="00E80122">
        <w:rPr>
          <w:rFonts w:ascii="Times New Roman" w:hAnsi="Times New Roman"/>
          <w:szCs w:val="24"/>
          <w:lang w:val="uk-UA"/>
        </w:rPr>
        <w:t xml:space="preserve">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</w:t>
      </w:r>
      <w:r w:rsidRPr="00E80122">
        <w:rPr>
          <w:rFonts w:ascii="Times New Roman" w:hAnsi="Times New Roman"/>
          <w:shd w:val="clear" w:color="auto" w:fill="FFFFFF"/>
        </w:rPr>
        <w:t>осіб, які постраждали від домашнього насильства, та осіб, які постраждали від насильства за ознакою статі,</w:t>
      </w:r>
      <w:r w:rsidRPr="00E80122">
        <w:rPr>
          <w:rFonts w:ascii="Times New Roman" w:hAnsi="Times New Roman"/>
          <w:szCs w:val="24"/>
          <w:lang w:val="uk-UA"/>
        </w:rPr>
        <w:t xml:space="preserve"> визначає соціальні послуги та методи соціальної роботи, забезпечує психологічну підтримку;</w:t>
      </w:r>
    </w:p>
    <w:p w:rsidR="00E918D9" w:rsidRPr="00E80122" w:rsidRDefault="00E918D9" w:rsidP="00E918D9">
      <w:p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Default="00E918D9" w:rsidP="00E918D9">
      <w:pPr>
        <w:pStyle w:val="a7"/>
        <w:numPr>
          <w:ilvl w:val="2"/>
          <w:numId w:val="7"/>
        </w:numPr>
        <w:tabs>
          <w:tab w:val="left" w:pos="360"/>
          <w:tab w:val="left" w:pos="851"/>
        </w:tabs>
        <w:ind w:left="0" w:firstLine="0"/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 xml:space="preserve">Надає сім'ям, дітям і молоді, які перебувають у складних життєвих обставинах і потребують сторонньої допомоги, в тому числі сім'ям учасників антитерористичної операції та внутрішньо переміщеним особам, </w:t>
      </w:r>
      <w:r w:rsidRPr="00E80122">
        <w:rPr>
          <w:rFonts w:ascii="Times New Roman" w:hAnsi="Times New Roman"/>
          <w:shd w:val="clear" w:color="auto" w:fill="FFFFFF"/>
        </w:rPr>
        <w:t>особам, які постраждали від домашнього насильства, та особам, які постраждали від насильства за ознакою статі</w:t>
      </w:r>
      <w:r w:rsidRPr="00E80122">
        <w:rPr>
          <w:rFonts w:ascii="Times New Roman" w:hAnsi="Times New Roman"/>
          <w:szCs w:val="24"/>
          <w:lang w:val="uk-UA"/>
        </w:rPr>
        <w:t xml:space="preserve">, соціальні послуги з: соціального супроводу; консультування; соціальної профілактики. </w:t>
      </w:r>
    </w:p>
    <w:p w:rsidR="00E918D9" w:rsidRPr="00E80122" w:rsidRDefault="00E918D9" w:rsidP="00E918D9">
      <w:pPr>
        <w:pStyle w:val="a7"/>
        <w:tabs>
          <w:tab w:val="left" w:pos="360"/>
          <w:tab w:val="left" w:pos="567"/>
        </w:tabs>
        <w:ind w:left="0"/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pStyle w:val="a7"/>
        <w:tabs>
          <w:tab w:val="left" w:pos="360"/>
          <w:tab w:val="left" w:pos="567"/>
        </w:tabs>
        <w:ind w:left="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ab/>
        <w:t xml:space="preserve">   </w:t>
      </w:r>
      <w:r w:rsidRPr="00E80122">
        <w:rPr>
          <w:rFonts w:ascii="Times New Roman" w:hAnsi="Times New Roman"/>
          <w:szCs w:val="24"/>
          <w:lang w:val="uk-UA"/>
        </w:rPr>
        <w:t>За результатами оцінки потреб Центр надає послуги з: соціальної інтеграції та реінтеграції; соціальної адаптації; соціального супроводу сімей, в яких виховуються діти-сироти і діти, позбавлені батьківського піклування; кризового та екстренного втручання; представництва інтересів; посередництва (медіації);</w:t>
      </w:r>
    </w:p>
    <w:p w:rsidR="00E918D9" w:rsidRPr="00E80122" w:rsidRDefault="00E918D9" w:rsidP="00E918D9">
      <w:pPr>
        <w:tabs>
          <w:tab w:val="left" w:pos="360"/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360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2.2.4.</w:t>
      </w:r>
      <w:r w:rsidRPr="00E80122">
        <w:rPr>
          <w:rFonts w:ascii="Times New Roman" w:hAnsi="Times New Roman"/>
          <w:szCs w:val="24"/>
          <w:lang w:val="uk-UA"/>
        </w:rPr>
        <w:tab/>
      </w:r>
      <w:r w:rsidRPr="005673A7">
        <w:rPr>
          <w:shd w:val="clear" w:color="auto" w:fill="FFFFFF"/>
          <w:lang w:val="uk-UA"/>
        </w:rPr>
        <w:t xml:space="preserve">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 Департаменту соціальних питань та охорони здоров’я </w:t>
      </w:r>
      <w:proofErr w:type="spellStart"/>
      <w:r w:rsidRPr="005673A7">
        <w:rPr>
          <w:noProof w:val="0"/>
          <w:shd w:val="clear" w:color="auto" w:fill="FFFFFF"/>
          <w:lang w:val="uk-UA"/>
        </w:rPr>
        <w:t>Южноукраїнської</w:t>
      </w:r>
      <w:proofErr w:type="spellEnd"/>
      <w:r w:rsidRPr="005673A7">
        <w:rPr>
          <w:shd w:val="clear" w:color="auto" w:fill="FFFFFF"/>
          <w:lang w:val="uk-UA"/>
        </w:rPr>
        <w:t xml:space="preserve"> міської ради та її виконавчого комітету;</w:t>
      </w:r>
    </w:p>
    <w:p w:rsidR="00E918D9" w:rsidRPr="00E80122" w:rsidRDefault="00E918D9" w:rsidP="00E918D9">
      <w:pPr>
        <w:tabs>
          <w:tab w:val="left" w:pos="360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numPr>
          <w:ilvl w:val="2"/>
          <w:numId w:val="6"/>
        </w:numPr>
        <w:tabs>
          <w:tab w:val="clear" w:pos="4123"/>
          <w:tab w:val="left" w:pos="709"/>
        </w:tabs>
        <w:ind w:left="0" w:firstLine="0"/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Складає план реабілітації особи, яка постраждала від торгівлі людьми;</w:t>
      </w:r>
    </w:p>
    <w:p w:rsidR="00E918D9" w:rsidRPr="00E80122" w:rsidRDefault="00E918D9" w:rsidP="00E918D9">
      <w:pPr>
        <w:tabs>
          <w:tab w:val="left" w:pos="360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numPr>
          <w:ilvl w:val="2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дитиною);</w:t>
      </w:r>
    </w:p>
    <w:p w:rsidR="00E918D9" w:rsidRPr="00E80122" w:rsidRDefault="00E918D9" w:rsidP="00E918D9">
      <w:pPr>
        <w:tabs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numPr>
          <w:ilvl w:val="2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noProof w:val="0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 xml:space="preserve">Узагальнює на місцевому рівні статистичні дані та готує інформаційно-аналітичні матеріали стосовно проведеної соціальної роботи, які подає Миколаївському обласному </w:t>
      </w:r>
      <w:r w:rsidRPr="00E80122">
        <w:rPr>
          <w:rFonts w:ascii="Times New Roman" w:hAnsi="Times New Roman"/>
          <w:noProof w:val="0"/>
          <w:szCs w:val="24"/>
          <w:lang w:val="uk-UA"/>
        </w:rPr>
        <w:t>центру соціальних служб для сім</w:t>
      </w:r>
      <w:r w:rsidRPr="00E80122">
        <w:rPr>
          <w:rFonts w:ascii="Times New Roman" w:hAnsi="Times New Roman"/>
          <w:noProof w:val="0"/>
          <w:szCs w:val="24"/>
          <w:rtl/>
          <w:lang w:val="uk-UA" w:bidi="he-IL"/>
        </w:rPr>
        <w:t>׳</w:t>
      </w:r>
      <w:r w:rsidRPr="00E80122">
        <w:rPr>
          <w:rFonts w:ascii="Times New Roman" w:hAnsi="Times New Roman"/>
          <w:noProof w:val="0"/>
          <w:szCs w:val="24"/>
          <w:lang w:val="uk-UA"/>
        </w:rPr>
        <w:t>ї, дітей та молоді та органу, який його утворив.</w:t>
      </w:r>
    </w:p>
    <w:p w:rsidR="00E918D9" w:rsidRPr="00E80122" w:rsidRDefault="00E918D9" w:rsidP="00E918D9">
      <w:pPr>
        <w:tabs>
          <w:tab w:val="left" w:pos="709"/>
        </w:tabs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numPr>
          <w:ilvl w:val="2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noProof w:val="0"/>
          <w:szCs w:val="24"/>
          <w:lang w:val="uk-UA"/>
        </w:rPr>
      </w:pPr>
      <w:r w:rsidRPr="00E80122">
        <w:rPr>
          <w:rFonts w:ascii="Times New Roman" w:hAnsi="Times New Roman"/>
          <w:noProof w:val="0"/>
          <w:szCs w:val="24"/>
          <w:lang w:val="uk-UA"/>
        </w:rPr>
        <w:t>Співпрацює з місцевими органами виконавчої влади, органами місцевого самоврядування, навчальними закладами, закладами охорони здоров’я, територіальними структурними підрозділами Національної поліції.</w:t>
      </w:r>
    </w:p>
    <w:p w:rsidR="00E918D9" w:rsidRDefault="00E918D9" w:rsidP="00E918D9">
      <w:pPr>
        <w:tabs>
          <w:tab w:val="left" w:pos="709"/>
        </w:tabs>
        <w:ind w:left="720"/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</w:tabs>
        <w:ind w:left="720"/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center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 ПРАВА ЦЕНТРУ</w:t>
      </w:r>
    </w:p>
    <w:p w:rsidR="00E918D9" w:rsidRDefault="00E918D9" w:rsidP="00E918D9">
      <w:pPr>
        <w:tabs>
          <w:tab w:val="left" w:pos="567"/>
        </w:tabs>
        <w:ind w:left="12" w:hanging="12"/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Центр має право:</w:t>
      </w:r>
    </w:p>
    <w:p w:rsidR="00E918D9" w:rsidRPr="00E80122" w:rsidRDefault="00E918D9" w:rsidP="00E918D9">
      <w:pPr>
        <w:tabs>
          <w:tab w:val="left" w:pos="567"/>
        </w:tabs>
        <w:ind w:left="12" w:firstLine="708"/>
        <w:jc w:val="both"/>
        <w:rPr>
          <w:rFonts w:ascii="Times New Roman" w:hAnsi="Times New Roman"/>
          <w:noProof w:val="0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3.1.</w:t>
      </w:r>
      <w:r w:rsidRPr="00E80122">
        <w:rPr>
          <w:rFonts w:ascii="Times New Roman" w:hAnsi="Times New Roman"/>
          <w:szCs w:val="24"/>
          <w:lang w:val="uk-UA"/>
        </w:rPr>
        <w:tab/>
        <w:t xml:space="preserve">Вносити </w:t>
      </w:r>
      <w:r w:rsidRPr="00E80122">
        <w:rPr>
          <w:rFonts w:ascii="Times New Roman" w:hAnsi="Times New Roman"/>
          <w:noProof w:val="0"/>
          <w:lang w:val="uk-UA"/>
        </w:rPr>
        <w:t xml:space="preserve">Міністерству соціальної політики, </w:t>
      </w:r>
      <w:r w:rsidRPr="00E80122">
        <w:rPr>
          <w:rFonts w:ascii="Times New Roman" w:hAnsi="Times New Roman"/>
          <w:szCs w:val="24"/>
          <w:lang w:val="uk-UA"/>
        </w:rPr>
        <w:t>місцевим органам виконавчої влади та органам місцевого самоврядування пропозиції щодо вдосконалення соціальної роботи з сім’ями, дітьми та молоддю.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3.2.</w:t>
      </w:r>
      <w:r w:rsidRPr="00E80122">
        <w:rPr>
          <w:rFonts w:ascii="Times New Roman" w:hAnsi="Times New Roman"/>
          <w:szCs w:val="24"/>
          <w:lang w:val="uk-UA"/>
        </w:rPr>
        <w:tab/>
        <w:t>Подавати пропозиції до проектів відповідних місцевих бюджетів з питань, що належать до їх компетенції.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3.3.</w:t>
      </w:r>
      <w:r w:rsidRPr="00E80122">
        <w:rPr>
          <w:rFonts w:ascii="Times New Roman" w:hAnsi="Times New Roman"/>
          <w:szCs w:val="24"/>
          <w:lang w:val="uk-UA"/>
        </w:rPr>
        <w:tab/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3.4.</w:t>
      </w:r>
      <w:r w:rsidRPr="00E80122">
        <w:rPr>
          <w:rFonts w:ascii="Times New Roman" w:hAnsi="Times New Roman"/>
          <w:szCs w:val="24"/>
          <w:lang w:val="uk-UA"/>
        </w:rPr>
        <w:tab/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</w:t>
      </w:r>
      <w:bookmarkStart w:id="0" w:name="n93"/>
      <w:bookmarkEnd w:id="0"/>
      <w:r w:rsidRPr="00E80122">
        <w:rPr>
          <w:rFonts w:ascii="Times New Roman" w:hAnsi="Times New Roman"/>
          <w:szCs w:val="24"/>
          <w:lang w:val="uk-UA"/>
        </w:rPr>
        <w:t xml:space="preserve"> в установленому порядку одержувати від підприємств, установ та організацій інформацію з питань, що належать до його компетенції.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3.5.</w:t>
      </w:r>
      <w:r w:rsidRPr="00E80122">
        <w:rPr>
          <w:rFonts w:ascii="Times New Roman" w:hAnsi="Times New Roman"/>
          <w:szCs w:val="24"/>
          <w:lang w:val="uk-UA"/>
        </w:rPr>
        <w:tab/>
        <w:t>Вживати заходів для забезпечення захисту прав, свобод і законних інтересів сімей, дітей та молоді.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hd w:val="clear" w:color="auto" w:fill="FFFFFF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3.6.</w:t>
      </w:r>
      <w:r w:rsidRPr="00E80122">
        <w:rPr>
          <w:rFonts w:ascii="Times New Roman" w:hAnsi="Times New Roman"/>
          <w:szCs w:val="24"/>
          <w:lang w:val="uk-UA"/>
        </w:rPr>
        <w:tab/>
      </w:r>
      <w:r w:rsidRPr="00E80122">
        <w:rPr>
          <w:rFonts w:ascii="Times New Roman" w:hAnsi="Times New Roman"/>
          <w:shd w:val="clear" w:color="auto" w:fill="FFFFFF"/>
          <w:lang w:val="uk-UA"/>
        </w:rPr>
        <w:t>У</w:t>
      </w:r>
      <w:r w:rsidRPr="00E80122">
        <w:rPr>
          <w:rFonts w:ascii="Times New Roman" w:hAnsi="Times New Roman"/>
          <w:shd w:val="clear" w:color="auto" w:fill="FFFFFF"/>
        </w:rPr>
        <w:t xml:space="preserve">творювати спеціалізовані служби підтримки осіб, які постраждали від домашнього насильства та насильства за ознакою статі, зокрема мобільні бригади </w:t>
      </w:r>
      <w:r w:rsidRPr="00E80122">
        <w:rPr>
          <w:rFonts w:ascii="Times New Roman" w:hAnsi="Times New Roman"/>
          <w:shd w:val="clear" w:color="auto" w:fill="FFFFFF"/>
        </w:rPr>
        <w:lastRenderedPageBreak/>
        <w:t>соціально-психологічної допомоги, притулки у формі структурних підрозділів центру.</w:t>
      </w:r>
    </w:p>
    <w:p w:rsidR="00E918D9" w:rsidRPr="005673A7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hd w:val="clear" w:color="auto" w:fill="FFFFFF"/>
          <w:lang w:val="uk-UA"/>
        </w:rPr>
      </w:pPr>
    </w:p>
    <w:p w:rsidR="00E918D9" w:rsidRPr="0069083A" w:rsidRDefault="00E918D9" w:rsidP="00E918D9">
      <w:pPr>
        <w:tabs>
          <w:tab w:val="left" w:pos="567"/>
          <w:tab w:val="left" w:pos="2850"/>
        </w:tabs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4. </w:t>
      </w:r>
      <w:r w:rsidRPr="0069083A">
        <w:rPr>
          <w:rFonts w:ascii="Times New Roman" w:hAnsi="Times New Roman"/>
          <w:szCs w:val="24"/>
          <w:lang w:val="uk-UA"/>
        </w:rPr>
        <w:t>ПОВНОВАЖЕННЯ ТА ВІДПОВІДАЛЬНІСТЬ ДИРЕКТОРА</w:t>
      </w:r>
      <w:bookmarkStart w:id="1" w:name="n132"/>
      <w:bookmarkStart w:id="2" w:name="n125"/>
      <w:bookmarkStart w:id="3" w:name="o1345"/>
      <w:bookmarkStart w:id="4" w:name="n123"/>
      <w:bookmarkStart w:id="5" w:name="n124"/>
      <w:bookmarkEnd w:id="1"/>
      <w:bookmarkEnd w:id="2"/>
      <w:bookmarkEnd w:id="3"/>
      <w:bookmarkEnd w:id="4"/>
      <w:bookmarkEnd w:id="5"/>
    </w:p>
    <w:p w:rsidR="00E918D9" w:rsidRPr="00E80122" w:rsidRDefault="00E918D9" w:rsidP="00E918D9">
      <w:pPr>
        <w:pStyle w:val="a7"/>
        <w:tabs>
          <w:tab w:val="left" w:pos="567"/>
          <w:tab w:val="left" w:pos="2850"/>
        </w:tabs>
        <w:ind w:left="360"/>
        <w:jc w:val="center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4.1.</w:t>
      </w:r>
      <w:r w:rsidRPr="00E80122">
        <w:rPr>
          <w:rFonts w:ascii="Times New Roman" w:hAnsi="Times New Roman"/>
          <w:szCs w:val="24"/>
          <w:lang w:val="uk-UA"/>
        </w:rPr>
        <w:tab/>
        <w:t>Центр очолює директор, який призначається на посаду і звільняється з посади в установленому порядку Южноукраїнським міським головою за погодженням з Миколаївським обласним центром соціальних служб для сім</w:t>
      </w:r>
      <w:r w:rsidRPr="00E80122">
        <w:rPr>
          <w:rFonts w:ascii="Times New Roman" w:hAnsi="Times New Roman"/>
          <w:szCs w:val="24"/>
          <w:rtl/>
          <w:lang w:val="uk-UA" w:bidi="he-IL"/>
        </w:rPr>
        <w:t>׳</w:t>
      </w:r>
      <w:r w:rsidRPr="00E80122">
        <w:rPr>
          <w:rFonts w:ascii="Times New Roman" w:hAnsi="Times New Roman"/>
          <w:szCs w:val="24"/>
          <w:lang w:val="uk-UA"/>
        </w:rPr>
        <w:t>ї, дітей та молоді.</w:t>
      </w:r>
    </w:p>
    <w:p w:rsidR="00E918D9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</w:t>
      </w:r>
      <w:r w:rsidRPr="00E80122">
        <w:rPr>
          <w:rFonts w:ascii="Times New Roman" w:hAnsi="Times New Roman"/>
          <w:szCs w:val="24"/>
          <w:lang w:val="uk-UA"/>
        </w:rPr>
        <w:tab/>
        <w:t>Директор Центру:</w:t>
      </w:r>
    </w:p>
    <w:p w:rsidR="00E918D9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851"/>
          <w:tab w:val="left" w:pos="2850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4.2.1</w:t>
      </w:r>
      <w:r w:rsidRPr="00E80122">
        <w:rPr>
          <w:rFonts w:ascii="Times New Roman" w:hAnsi="Times New Roman"/>
          <w:sz w:val="16"/>
          <w:szCs w:val="16"/>
          <w:lang w:val="uk-UA"/>
        </w:rPr>
        <w:t>.</w:t>
      </w:r>
      <w:r w:rsidRPr="00E80122">
        <w:rPr>
          <w:rFonts w:ascii="Times New Roman" w:hAnsi="Times New Roman"/>
          <w:sz w:val="14"/>
          <w:szCs w:val="14"/>
          <w:lang w:val="uk-UA"/>
        </w:rPr>
        <w:tab/>
      </w:r>
      <w:r w:rsidRPr="00E80122">
        <w:rPr>
          <w:rFonts w:ascii="Times New Roman" w:hAnsi="Times New Roman"/>
          <w:szCs w:val="24"/>
          <w:lang w:val="uk-UA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</w:t>
      </w:r>
      <w:bookmarkStart w:id="6" w:name="n108"/>
      <w:bookmarkEnd w:id="6"/>
      <w:r>
        <w:rPr>
          <w:rFonts w:ascii="Times New Roman" w:hAnsi="Times New Roman"/>
          <w:szCs w:val="24"/>
          <w:lang w:val="uk-UA"/>
        </w:rPr>
        <w:t>.</w:t>
      </w:r>
      <w:r w:rsidRPr="00E80122">
        <w:rPr>
          <w:rFonts w:ascii="Times New Roman" w:hAnsi="Times New Roman"/>
          <w:szCs w:val="24"/>
          <w:lang w:val="uk-UA"/>
        </w:rPr>
        <w:t xml:space="preserve"> </w:t>
      </w:r>
    </w:p>
    <w:p w:rsidR="00E918D9" w:rsidRPr="00E80122" w:rsidRDefault="00E918D9" w:rsidP="00E918D9">
      <w:pPr>
        <w:tabs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widowControl w:val="0"/>
        <w:tabs>
          <w:tab w:val="left" w:pos="709"/>
          <w:tab w:val="left" w:pos="851"/>
          <w:tab w:val="left" w:pos="2850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4.2.2.</w:t>
      </w:r>
      <w:r w:rsidRPr="00E80122">
        <w:rPr>
          <w:rFonts w:ascii="Times New Roman" w:hAnsi="Times New Roman"/>
          <w:szCs w:val="24"/>
          <w:lang w:val="uk-UA"/>
        </w:rPr>
        <w:tab/>
        <w:t>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затверджуються Мінсоцполітики</w:t>
      </w:r>
      <w:bookmarkStart w:id="7" w:name="n110"/>
      <w:bookmarkEnd w:id="7"/>
      <w:r w:rsidRPr="00E80122">
        <w:rPr>
          <w:rFonts w:ascii="Times New Roman" w:hAnsi="Times New Roman"/>
          <w:szCs w:val="24"/>
          <w:lang w:val="uk-UA"/>
        </w:rPr>
        <w:t>.</w:t>
      </w:r>
    </w:p>
    <w:p w:rsidR="00E918D9" w:rsidRPr="00E80122" w:rsidRDefault="00E918D9" w:rsidP="00E918D9">
      <w:pPr>
        <w:widowControl w:val="0"/>
        <w:tabs>
          <w:tab w:val="left" w:pos="709"/>
          <w:tab w:val="left" w:pos="851"/>
          <w:tab w:val="left" w:pos="2850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4.2.3.</w:t>
      </w:r>
      <w:r w:rsidRPr="00E80122">
        <w:rPr>
          <w:rFonts w:ascii="Times New Roman" w:hAnsi="Times New Roman"/>
          <w:szCs w:val="24"/>
          <w:lang w:val="uk-UA"/>
        </w:rPr>
        <w:tab/>
        <w:t>Затверджує положення про структурні підрозділи Центру та посадові інструкції його працівників</w:t>
      </w:r>
      <w:bookmarkStart w:id="8" w:name="n111"/>
      <w:bookmarkEnd w:id="8"/>
      <w:r w:rsidRPr="00E80122">
        <w:rPr>
          <w:rFonts w:ascii="Times New Roman" w:hAnsi="Times New Roman"/>
          <w:szCs w:val="24"/>
          <w:lang w:val="uk-UA"/>
        </w:rPr>
        <w:t>.</w:t>
      </w:r>
    </w:p>
    <w:p w:rsidR="00E918D9" w:rsidRPr="00E80122" w:rsidRDefault="00E918D9" w:rsidP="00E918D9">
      <w:pPr>
        <w:tabs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4.2.4.</w:t>
      </w:r>
      <w:r w:rsidRPr="00E80122">
        <w:rPr>
          <w:rFonts w:ascii="Times New Roman" w:hAnsi="Times New Roman"/>
          <w:szCs w:val="24"/>
          <w:lang w:val="uk-UA"/>
        </w:rPr>
        <w:tab/>
        <w:t>Видає в межах своїх повноважень накази організаційно-розпорядчого характеру, організовує і контролює їх виконання.</w:t>
      </w:r>
    </w:p>
    <w:p w:rsidR="00E918D9" w:rsidRPr="00E80122" w:rsidRDefault="00E918D9" w:rsidP="00E918D9">
      <w:pPr>
        <w:tabs>
          <w:tab w:val="left" w:pos="709"/>
          <w:tab w:val="left" w:pos="851"/>
          <w:tab w:val="left" w:pos="1980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4.2.5.</w:t>
      </w:r>
      <w:r w:rsidRPr="00E80122">
        <w:rPr>
          <w:rFonts w:ascii="Times New Roman" w:hAnsi="Times New Roman"/>
          <w:szCs w:val="24"/>
          <w:lang w:val="uk-UA"/>
        </w:rPr>
        <w:tab/>
        <w:t>Представляє Центр у відносинах з органами державної влади, органами місцевого самоврядування, підприємствами, установами та організаціями.</w:t>
      </w:r>
    </w:p>
    <w:p w:rsidR="00E918D9" w:rsidRPr="00E80122" w:rsidRDefault="00E918D9" w:rsidP="00E918D9">
      <w:pPr>
        <w:tabs>
          <w:tab w:val="left" w:pos="709"/>
          <w:tab w:val="left" w:pos="851"/>
          <w:tab w:val="left" w:pos="1440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851"/>
          <w:tab w:val="left" w:pos="1080"/>
        </w:tabs>
        <w:jc w:val="both"/>
        <w:rPr>
          <w:rFonts w:ascii="Times New Roman" w:hAnsi="Times New Roman"/>
          <w:szCs w:val="24"/>
          <w:lang w:val="uk-UA"/>
        </w:rPr>
      </w:pPr>
      <w:bookmarkStart w:id="9" w:name="n112"/>
      <w:bookmarkEnd w:id="9"/>
      <w:r w:rsidRPr="00E80122">
        <w:rPr>
          <w:rFonts w:ascii="Times New Roman" w:hAnsi="Times New Roman"/>
          <w:szCs w:val="24"/>
          <w:lang w:val="uk-UA"/>
        </w:rPr>
        <w:t>4.2.6.</w:t>
      </w:r>
      <w:r w:rsidRPr="00E80122">
        <w:rPr>
          <w:rFonts w:ascii="Times New Roman" w:hAnsi="Times New Roman"/>
          <w:szCs w:val="24"/>
          <w:lang w:val="uk-UA"/>
        </w:rPr>
        <w:tab/>
        <w:t>Проводить особистий прийом громадян з питань, що належать до компетенції Центру.</w:t>
      </w:r>
    </w:p>
    <w:p w:rsidR="00E918D9" w:rsidRPr="00E80122" w:rsidRDefault="00E918D9" w:rsidP="00E918D9">
      <w:pPr>
        <w:tabs>
          <w:tab w:val="left" w:pos="709"/>
          <w:tab w:val="left" w:pos="851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1440"/>
        </w:tabs>
        <w:jc w:val="both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4.2.7.</w:t>
      </w:r>
      <w:r w:rsidRPr="00E80122">
        <w:rPr>
          <w:rFonts w:ascii="Times New Roman" w:hAnsi="Times New Roman"/>
          <w:szCs w:val="24"/>
          <w:lang w:val="uk-UA"/>
        </w:rPr>
        <w:tab/>
        <w:t>Розпоряджається в установленому порядку майном і коштами Центру.</w:t>
      </w:r>
    </w:p>
    <w:p w:rsidR="00E918D9" w:rsidRPr="00E80122" w:rsidRDefault="00E918D9" w:rsidP="00E918D9">
      <w:pPr>
        <w:tabs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  <w:tab w:val="left" w:pos="5940"/>
        </w:tabs>
        <w:jc w:val="both"/>
        <w:rPr>
          <w:rFonts w:ascii="Times New Roman" w:hAnsi="Times New Roman"/>
          <w:szCs w:val="24"/>
          <w:lang w:val="uk-UA"/>
        </w:rPr>
      </w:pPr>
      <w:bookmarkStart w:id="10" w:name="n113"/>
      <w:bookmarkEnd w:id="10"/>
      <w:r w:rsidRPr="00E80122">
        <w:rPr>
          <w:rFonts w:ascii="Times New Roman" w:hAnsi="Times New Roman"/>
          <w:szCs w:val="24"/>
          <w:lang w:val="uk-UA"/>
        </w:rPr>
        <w:t>4.2.8.</w:t>
      </w:r>
      <w:r w:rsidRPr="00E80122">
        <w:rPr>
          <w:rFonts w:ascii="Times New Roman" w:hAnsi="Times New Roman"/>
          <w:sz w:val="16"/>
          <w:szCs w:val="16"/>
          <w:lang w:val="uk-UA"/>
        </w:rPr>
        <w:tab/>
      </w:r>
      <w:r w:rsidRPr="00E80122">
        <w:rPr>
          <w:rFonts w:ascii="Times New Roman" w:hAnsi="Times New Roman"/>
          <w:szCs w:val="24"/>
          <w:lang w:val="uk-UA"/>
        </w:rPr>
        <w:t>Утворює в Центрі атестаційну комісію, сприяє підвищенню кваліфікації працівників Центру.</w:t>
      </w:r>
    </w:p>
    <w:p w:rsidR="00E918D9" w:rsidRPr="00E80122" w:rsidRDefault="00E918D9" w:rsidP="00E918D9">
      <w:pPr>
        <w:tabs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bookmarkStart w:id="11" w:name="n114"/>
      <w:bookmarkEnd w:id="11"/>
      <w:r w:rsidRPr="00E80122">
        <w:rPr>
          <w:rFonts w:ascii="Times New Roman" w:hAnsi="Times New Roman"/>
          <w:szCs w:val="24"/>
          <w:lang w:val="uk-UA"/>
        </w:rPr>
        <w:t>4.2.9.</w:t>
      </w:r>
      <w:r w:rsidRPr="00E80122">
        <w:rPr>
          <w:rFonts w:ascii="Times New Roman" w:hAnsi="Times New Roman"/>
          <w:szCs w:val="24"/>
          <w:lang w:val="uk-UA"/>
        </w:rPr>
        <w:tab/>
        <w:t>Призначає на посаду та звільняє з посади працівників Центру.</w:t>
      </w:r>
    </w:p>
    <w:p w:rsidR="00E918D9" w:rsidRPr="00E80122" w:rsidRDefault="00E918D9" w:rsidP="00E918D9">
      <w:pPr>
        <w:tabs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  <w:bookmarkStart w:id="12" w:name="n115"/>
      <w:bookmarkEnd w:id="12"/>
      <w:r w:rsidRPr="00E80122">
        <w:rPr>
          <w:rFonts w:ascii="Times New Roman" w:hAnsi="Times New Roman"/>
          <w:szCs w:val="24"/>
          <w:lang w:val="uk-UA"/>
        </w:rPr>
        <w:t>4.2.10.</w:t>
      </w:r>
      <w:r w:rsidRPr="00E80122">
        <w:rPr>
          <w:rFonts w:ascii="Times New Roman" w:hAnsi="Times New Roman"/>
          <w:szCs w:val="24"/>
          <w:lang w:val="uk-UA"/>
        </w:rPr>
        <w:tab/>
        <w:t>Приймає рішення щодо заохочення та притягнення до дисциплінарної відповідальності працівників Центру.</w:t>
      </w:r>
    </w:p>
    <w:p w:rsidR="00E918D9" w:rsidRPr="00E80122" w:rsidRDefault="00E918D9" w:rsidP="00E918D9">
      <w:pPr>
        <w:tabs>
          <w:tab w:val="left" w:pos="567"/>
        </w:tabs>
        <w:ind w:left="720" w:hanging="720"/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tabs>
          <w:tab w:val="left" w:pos="567"/>
          <w:tab w:val="left" w:pos="709"/>
        </w:tabs>
        <w:jc w:val="center"/>
        <w:rPr>
          <w:rFonts w:ascii="Times New Roman" w:hAnsi="Times New Roman"/>
          <w:szCs w:val="24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5. ЗАКЛЮЧНІ ПОЛОЖЕННЯ</w:t>
      </w:r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lang w:val="uk-UA"/>
        </w:rPr>
      </w:pPr>
    </w:p>
    <w:p w:rsidR="00E918D9" w:rsidRPr="00E80122" w:rsidRDefault="00E918D9" w:rsidP="00E918D9">
      <w:pPr>
        <w:numPr>
          <w:ilvl w:val="1"/>
          <w:numId w:val="4"/>
        </w:numPr>
        <w:tabs>
          <w:tab w:val="clear" w:pos="360"/>
          <w:tab w:val="left" w:pos="567"/>
          <w:tab w:val="left" w:pos="709"/>
        </w:tabs>
        <w:ind w:left="0" w:firstLine="0"/>
        <w:jc w:val="both"/>
        <w:textAlignment w:val="baseline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Діяльність Центру фінансується за рахунок коштів, передбачених у місцевому бюджеті та інших джерел, не заборонених  законодавством.</w:t>
      </w:r>
    </w:p>
    <w:p w:rsidR="00E918D9" w:rsidRPr="00E80122" w:rsidRDefault="00E918D9" w:rsidP="00E918D9">
      <w:pPr>
        <w:tabs>
          <w:tab w:val="left" w:pos="567"/>
          <w:tab w:val="left" w:pos="709"/>
          <w:tab w:val="num" w:pos="1440"/>
        </w:tabs>
        <w:jc w:val="both"/>
        <w:textAlignment w:val="baseline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4"/>
        </w:numPr>
        <w:tabs>
          <w:tab w:val="clear" w:pos="360"/>
          <w:tab w:val="left" w:pos="567"/>
          <w:tab w:val="left" w:pos="709"/>
        </w:tabs>
        <w:ind w:left="0" w:firstLine="0"/>
        <w:jc w:val="both"/>
        <w:textAlignment w:val="baseline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Центр надає послуги на безоплатній основі.</w:t>
      </w:r>
    </w:p>
    <w:p w:rsidR="00E918D9" w:rsidRPr="00E80122" w:rsidRDefault="00E918D9" w:rsidP="00E918D9">
      <w:pPr>
        <w:tabs>
          <w:tab w:val="left" w:pos="567"/>
          <w:tab w:val="left" w:pos="709"/>
          <w:tab w:val="num" w:pos="1440"/>
        </w:tabs>
        <w:jc w:val="both"/>
        <w:textAlignment w:val="baseline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4"/>
        </w:numPr>
        <w:tabs>
          <w:tab w:val="clear" w:pos="360"/>
          <w:tab w:val="left" w:pos="567"/>
          <w:tab w:val="left" w:pos="709"/>
        </w:tabs>
        <w:ind w:left="0" w:firstLine="0"/>
        <w:jc w:val="both"/>
        <w:textAlignment w:val="baseline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Умови оплати праці, типова структура і штатна чисельність Центру затверджуються Міністерством соціальної політики України за погодженням з Міністерством фінансів України.</w:t>
      </w:r>
    </w:p>
    <w:p w:rsidR="00E918D9" w:rsidRPr="00E80122" w:rsidRDefault="00E918D9" w:rsidP="00E918D9">
      <w:pPr>
        <w:tabs>
          <w:tab w:val="left" w:pos="567"/>
          <w:tab w:val="left" w:pos="709"/>
          <w:tab w:val="num" w:pos="1440"/>
        </w:tabs>
        <w:jc w:val="both"/>
        <w:textAlignment w:val="baseline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4"/>
        </w:numPr>
        <w:tabs>
          <w:tab w:val="clear" w:pos="360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bookmarkStart w:id="13" w:name="n116"/>
      <w:bookmarkStart w:id="14" w:name="n100"/>
      <w:bookmarkStart w:id="15" w:name="n101"/>
      <w:bookmarkEnd w:id="13"/>
      <w:bookmarkEnd w:id="14"/>
      <w:bookmarkEnd w:id="15"/>
      <w:r w:rsidRPr="00E80122">
        <w:rPr>
          <w:rFonts w:ascii="Times New Roman" w:hAnsi="Times New Roman"/>
          <w:noProof w:val="0"/>
          <w:lang w:val="uk-UA"/>
        </w:rPr>
        <w:lastRenderedPageBreak/>
        <w:t>Центр є юридичною особою, має самостійний баланс, реєстраційні рахунки в установах Державного казначейства, печатку із зображенням Державного Герба України, печатку та бланки із своїм найменуванням.</w:t>
      </w:r>
      <w:bookmarkStart w:id="16" w:name="n19"/>
      <w:bookmarkStart w:id="17" w:name="n20"/>
      <w:bookmarkStart w:id="18" w:name="n21"/>
      <w:bookmarkEnd w:id="16"/>
      <w:bookmarkEnd w:id="17"/>
      <w:bookmarkEnd w:id="18"/>
    </w:p>
    <w:p w:rsidR="00E918D9" w:rsidRPr="00E80122" w:rsidRDefault="00E918D9" w:rsidP="00E918D9">
      <w:pPr>
        <w:tabs>
          <w:tab w:val="left" w:pos="567"/>
          <w:tab w:val="left" w:pos="709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4"/>
        </w:numPr>
        <w:tabs>
          <w:tab w:val="clear" w:pos="360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szCs w:val="24"/>
          <w:lang w:val="uk-UA"/>
        </w:rPr>
        <w:t>Центр у своїй діяльності забезпечує дотримання вимог Закону України «Про захист персональних даних».</w:t>
      </w:r>
    </w:p>
    <w:p w:rsidR="00E918D9" w:rsidRPr="00E80122" w:rsidRDefault="00E918D9" w:rsidP="00E918D9">
      <w:pPr>
        <w:tabs>
          <w:tab w:val="left" w:pos="567"/>
          <w:tab w:val="left" w:pos="709"/>
          <w:tab w:val="num" w:pos="1440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numPr>
          <w:ilvl w:val="1"/>
          <w:numId w:val="4"/>
        </w:numPr>
        <w:tabs>
          <w:tab w:val="clear" w:pos="360"/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Юридична адреса Центру:   бульвар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Цвіточний</w:t>
      </w:r>
      <w:proofErr w:type="spellEnd"/>
      <w:r w:rsidRPr="00E80122">
        <w:rPr>
          <w:rFonts w:ascii="Times New Roman" w:hAnsi="Times New Roman"/>
          <w:noProof w:val="0"/>
          <w:lang w:val="uk-UA"/>
        </w:rPr>
        <w:t>, 9</w:t>
      </w:r>
    </w:p>
    <w:p w:rsidR="00E918D9" w:rsidRPr="00E80122" w:rsidRDefault="00E918D9" w:rsidP="00E918D9">
      <w:pPr>
        <w:tabs>
          <w:tab w:val="left" w:pos="567"/>
        </w:tabs>
        <w:ind w:firstLine="360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 xml:space="preserve">м.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Южноукраїнськ</w:t>
      </w:r>
      <w:proofErr w:type="spellEnd"/>
    </w:p>
    <w:p w:rsidR="00E918D9" w:rsidRPr="00E80122" w:rsidRDefault="00E918D9" w:rsidP="00E918D9">
      <w:pPr>
        <w:tabs>
          <w:tab w:val="left" w:pos="567"/>
        </w:tabs>
        <w:spacing w:line="480" w:lineRule="auto"/>
        <w:ind w:firstLine="3600"/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Миколаївська область, 55000</w:t>
      </w: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</w:p>
    <w:p w:rsidR="00E918D9" w:rsidRPr="00E80122" w:rsidRDefault="00E918D9" w:rsidP="00E918D9">
      <w:pPr>
        <w:tabs>
          <w:tab w:val="left" w:pos="567"/>
        </w:tabs>
        <w:jc w:val="both"/>
        <w:rPr>
          <w:rFonts w:ascii="Times New Roman" w:hAnsi="Times New Roman"/>
          <w:noProof w:val="0"/>
          <w:lang w:val="uk-UA"/>
        </w:rPr>
      </w:pPr>
      <w:r w:rsidRPr="00E80122">
        <w:rPr>
          <w:rFonts w:ascii="Times New Roman" w:hAnsi="Times New Roman"/>
          <w:noProof w:val="0"/>
          <w:lang w:val="uk-UA"/>
        </w:rPr>
        <w:t>Перший заступник міського голови з питань</w:t>
      </w:r>
    </w:p>
    <w:p w:rsidR="00E918D9" w:rsidRDefault="00E918D9" w:rsidP="00E918D9">
      <w:pPr>
        <w:tabs>
          <w:tab w:val="left" w:pos="567"/>
        </w:tabs>
        <w:jc w:val="both"/>
      </w:pPr>
      <w:r w:rsidRPr="00E80122">
        <w:rPr>
          <w:rFonts w:ascii="Times New Roman" w:hAnsi="Times New Roman"/>
          <w:noProof w:val="0"/>
          <w:lang w:val="uk-UA"/>
        </w:rPr>
        <w:t>діяльності виконавчих органів ра</w:t>
      </w:r>
      <w:r>
        <w:rPr>
          <w:rFonts w:ascii="Times New Roman" w:hAnsi="Times New Roman"/>
          <w:noProof w:val="0"/>
          <w:lang w:val="uk-UA"/>
        </w:rPr>
        <w:t>ди</w:t>
      </w:r>
      <w:r>
        <w:rPr>
          <w:rFonts w:ascii="Times New Roman" w:hAnsi="Times New Roman"/>
          <w:noProof w:val="0"/>
          <w:lang w:val="uk-UA"/>
        </w:rPr>
        <w:tab/>
      </w:r>
      <w:r>
        <w:rPr>
          <w:rFonts w:ascii="Times New Roman" w:hAnsi="Times New Roman"/>
          <w:noProof w:val="0"/>
          <w:lang w:val="uk-UA"/>
        </w:rPr>
        <w:tab/>
        <w:t xml:space="preserve">          </w:t>
      </w:r>
      <w:r>
        <w:rPr>
          <w:rFonts w:ascii="Times New Roman" w:hAnsi="Times New Roman"/>
          <w:noProof w:val="0"/>
          <w:lang w:val="uk-UA"/>
        </w:rPr>
        <w:tab/>
        <w:t xml:space="preserve">                   Г.Ф. </w:t>
      </w:r>
      <w:proofErr w:type="spellStart"/>
      <w:r w:rsidRPr="00E80122">
        <w:rPr>
          <w:rFonts w:ascii="Times New Roman" w:hAnsi="Times New Roman"/>
          <w:noProof w:val="0"/>
          <w:lang w:val="uk-UA"/>
        </w:rPr>
        <w:t>Мустяца</w:t>
      </w:r>
      <w:proofErr w:type="spellEnd"/>
      <w:r>
        <w:rPr>
          <w:rFonts w:ascii="Times New Roman" w:hAnsi="Times New Roman"/>
          <w:noProof w:val="0"/>
          <w:lang w:val="uk-UA"/>
        </w:rPr>
        <w:t xml:space="preserve"> </w:t>
      </w:r>
    </w:p>
    <w:p w:rsid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sz w:val="20"/>
          <w:lang w:val="uk-UA"/>
        </w:rPr>
      </w:pPr>
    </w:p>
    <w:p w:rsidR="00E918D9" w:rsidRPr="00E918D9" w:rsidRDefault="00E918D9" w:rsidP="00E918D9">
      <w:pPr>
        <w:tabs>
          <w:tab w:val="left" w:pos="567"/>
        </w:tabs>
        <w:jc w:val="both"/>
        <w:rPr>
          <w:rFonts w:ascii="Times New Roman" w:hAnsi="Times New Roman"/>
          <w:sz w:val="20"/>
          <w:lang w:val="uk-UA"/>
        </w:rPr>
      </w:pPr>
    </w:p>
    <w:sectPr w:rsidR="00E918D9" w:rsidRPr="00E918D9" w:rsidSect="0031627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1C8"/>
    <w:multiLevelType w:val="multilevel"/>
    <w:tmpl w:val="A232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D6CBA"/>
    <w:multiLevelType w:val="multilevel"/>
    <w:tmpl w:val="C76402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E657AC"/>
    <w:multiLevelType w:val="hybridMultilevel"/>
    <w:tmpl w:val="CA4C4094"/>
    <w:lvl w:ilvl="0" w:tplc="DC08E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B8D7F2">
      <w:numFmt w:val="none"/>
      <w:lvlText w:val=""/>
      <w:lvlJc w:val="left"/>
      <w:pPr>
        <w:tabs>
          <w:tab w:val="num" w:pos="360"/>
        </w:tabs>
      </w:pPr>
    </w:lvl>
    <w:lvl w:ilvl="2" w:tplc="10E47A48">
      <w:numFmt w:val="none"/>
      <w:lvlText w:val=""/>
      <w:lvlJc w:val="left"/>
      <w:pPr>
        <w:tabs>
          <w:tab w:val="num" w:pos="360"/>
        </w:tabs>
      </w:pPr>
    </w:lvl>
    <w:lvl w:ilvl="3" w:tplc="88769B7A">
      <w:numFmt w:val="none"/>
      <w:lvlText w:val=""/>
      <w:lvlJc w:val="left"/>
      <w:pPr>
        <w:tabs>
          <w:tab w:val="num" w:pos="360"/>
        </w:tabs>
      </w:pPr>
    </w:lvl>
    <w:lvl w:ilvl="4" w:tplc="41BC5CF0">
      <w:numFmt w:val="none"/>
      <w:lvlText w:val=""/>
      <w:lvlJc w:val="left"/>
      <w:pPr>
        <w:tabs>
          <w:tab w:val="num" w:pos="360"/>
        </w:tabs>
      </w:pPr>
    </w:lvl>
    <w:lvl w:ilvl="5" w:tplc="FA5AFE92">
      <w:numFmt w:val="none"/>
      <w:lvlText w:val=""/>
      <w:lvlJc w:val="left"/>
      <w:pPr>
        <w:tabs>
          <w:tab w:val="num" w:pos="360"/>
        </w:tabs>
      </w:pPr>
    </w:lvl>
    <w:lvl w:ilvl="6" w:tplc="BBB2501E">
      <w:numFmt w:val="none"/>
      <w:lvlText w:val=""/>
      <w:lvlJc w:val="left"/>
      <w:pPr>
        <w:tabs>
          <w:tab w:val="num" w:pos="360"/>
        </w:tabs>
      </w:pPr>
    </w:lvl>
    <w:lvl w:ilvl="7" w:tplc="0254D054">
      <w:numFmt w:val="none"/>
      <w:lvlText w:val=""/>
      <w:lvlJc w:val="left"/>
      <w:pPr>
        <w:tabs>
          <w:tab w:val="num" w:pos="360"/>
        </w:tabs>
      </w:pPr>
    </w:lvl>
    <w:lvl w:ilvl="8" w:tplc="E41E13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EC521A"/>
    <w:multiLevelType w:val="hybridMultilevel"/>
    <w:tmpl w:val="64A689BC"/>
    <w:lvl w:ilvl="0" w:tplc="26BE8B62">
      <w:start w:val="201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F4C4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A1935"/>
    <w:multiLevelType w:val="multilevel"/>
    <w:tmpl w:val="5C4EAD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9BF3E9C"/>
    <w:multiLevelType w:val="multilevel"/>
    <w:tmpl w:val="60D65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8325C12"/>
    <w:multiLevelType w:val="multilevel"/>
    <w:tmpl w:val="F65842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18D9"/>
    <w:rsid w:val="002E6E9C"/>
    <w:rsid w:val="00316272"/>
    <w:rsid w:val="004C1134"/>
    <w:rsid w:val="00656F69"/>
    <w:rsid w:val="00AE320E"/>
    <w:rsid w:val="00E9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8D9"/>
    <w:pPr>
      <w:keepNext/>
      <w:widowControl w:val="0"/>
      <w:ind w:right="284"/>
      <w:jc w:val="center"/>
      <w:outlineLvl w:val="1"/>
    </w:pPr>
    <w:rPr>
      <w:rFonts w:ascii="Times New Roman" w:hAnsi="Times New Roman"/>
      <w:b/>
      <w:noProof w:val="0"/>
      <w:spacing w:val="40"/>
      <w:lang w:val="uk-UA" w:eastAsia="uk-UA"/>
    </w:rPr>
  </w:style>
  <w:style w:type="paragraph" w:styleId="4">
    <w:name w:val="heading 4"/>
    <w:basedOn w:val="a"/>
    <w:next w:val="a"/>
    <w:link w:val="40"/>
    <w:qFormat/>
    <w:rsid w:val="00E918D9"/>
    <w:pPr>
      <w:keepNext/>
      <w:widowControl w:val="0"/>
      <w:spacing w:line="120" w:lineRule="atLeast"/>
      <w:ind w:left="142" w:right="425"/>
      <w:jc w:val="center"/>
      <w:outlineLvl w:val="3"/>
    </w:pPr>
    <w:rPr>
      <w:rFonts w:ascii="Times New Roman" w:hAnsi="Times New Roman"/>
      <w:noProof w:val="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8D9"/>
    <w:rPr>
      <w:rFonts w:eastAsia="Times New Roman"/>
      <w:b/>
      <w:spacing w:val="40"/>
      <w:sz w:val="24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E918D9"/>
    <w:rPr>
      <w:rFonts w:eastAsia="Times New Roman"/>
      <w:sz w:val="28"/>
      <w:szCs w:val="20"/>
      <w:lang w:val="uk-UA" w:eastAsia="uk-UA"/>
    </w:rPr>
  </w:style>
  <w:style w:type="paragraph" w:styleId="a3">
    <w:name w:val="Body Text"/>
    <w:basedOn w:val="a"/>
    <w:link w:val="a4"/>
    <w:rsid w:val="00E918D9"/>
    <w:pPr>
      <w:spacing w:after="120"/>
    </w:pPr>
    <w:rPr>
      <w:rFonts w:ascii="Times New Roman" w:hAnsi="Times New Roman"/>
      <w:noProof w:val="0"/>
    </w:rPr>
  </w:style>
  <w:style w:type="character" w:customStyle="1" w:styleId="a4">
    <w:name w:val="Основной текст Знак"/>
    <w:basedOn w:val="a0"/>
    <w:link w:val="a3"/>
    <w:rsid w:val="00E918D9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D9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10529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Dyzyk</dc:creator>
  <cp:lastModifiedBy>Dyzyk</cp:lastModifiedBy>
  <cp:revision>1</cp:revision>
  <dcterms:created xsi:type="dcterms:W3CDTF">2019-10-07T11:04:00Z</dcterms:created>
  <dcterms:modified xsi:type="dcterms:W3CDTF">2019-10-07T11:11:00Z</dcterms:modified>
</cp:coreProperties>
</file>